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2BC35" w14:textId="7FBAACA8" w:rsidR="00844B26" w:rsidRDefault="00DB22C6" w:rsidP="00B92536">
      <w:pPr>
        <w:pStyle w:val="Title"/>
        <w:tabs>
          <w:tab w:val="left" w:pos="6379"/>
        </w:tabs>
        <w:rPr>
          <w:bCs w:val="0"/>
          <w:smallCaps/>
          <w:noProof/>
          <w:color w:val="999999"/>
        </w:rPr>
      </w:pPr>
      <w:r w:rsidRPr="00915677">
        <w:rPr>
          <w:noProof/>
          <w:sz w:val="20"/>
          <w:lang w:eastAsia="en-GB"/>
        </w:rPr>
        <mc:AlternateContent>
          <mc:Choice Requires="wps">
            <w:drawing>
              <wp:anchor distT="0" distB="0" distL="114300" distR="114300" simplePos="0" relativeHeight="251657728" behindDoc="0" locked="0" layoutInCell="1" allowOverlap="1" wp14:anchorId="3E6E5E02" wp14:editId="6A4F6571">
                <wp:simplePos x="0" y="0"/>
                <wp:positionH relativeFrom="column">
                  <wp:posOffset>68580</wp:posOffset>
                </wp:positionH>
                <wp:positionV relativeFrom="paragraph">
                  <wp:posOffset>1405255</wp:posOffset>
                </wp:positionV>
                <wp:extent cx="6286500" cy="1190625"/>
                <wp:effectExtent l="0" t="0" r="19050" b="28575"/>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190625"/>
                        </a:xfrm>
                        <a:prstGeom prst="rect">
                          <a:avLst/>
                        </a:prstGeom>
                        <a:solidFill>
                          <a:srgbClr val="FFFFFF"/>
                        </a:solidFill>
                        <a:ln w="9525">
                          <a:solidFill>
                            <a:srgbClr val="000000"/>
                          </a:solidFill>
                          <a:miter lim="800000"/>
                          <a:headEnd/>
                          <a:tailEnd/>
                        </a:ln>
                      </wps:spPr>
                      <wps:txbx>
                        <w:txbxContent>
                          <w:p w14:paraId="6C19B315" w14:textId="4466FE22" w:rsidR="00C37003" w:rsidRPr="00A02C26" w:rsidRDefault="00DB22C6" w:rsidP="000B5D8E">
                            <w:pPr>
                              <w:pStyle w:val="Title"/>
                              <w:rPr>
                                <w:rFonts w:ascii="Times New Roman" w:hAnsi="Times New Roman" w:cs="Times New Roman"/>
                                <w:b w:val="0"/>
                                <w:smallCaps/>
                                <w:noProof/>
                                <w:sz w:val="48"/>
                                <w:szCs w:val="48"/>
                              </w:rPr>
                            </w:pPr>
                            <w:r>
                              <w:rPr>
                                <w:rFonts w:ascii="Times New Roman" w:hAnsi="Times New Roman" w:cs="Times New Roman"/>
                                <w:b w:val="0"/>
                                <w:smallCaps/>
                                <w:noProof/>
                                <w:sz w:val="48"/>
                                <w:szCs w:val="48"/>
                              </w:rPr>
                              <w:t xml:space="preserve">manager’s declaration in respect of </w:t>
                            </w:r>
                            <w:r w:rsidR="000B5D8E">
                              <w:rPr>
                                <w:rFonts w:ascii="Times New Roman" w:hAnsi="Times New Roman" w:cs="Times New Roman"/>
                                <w:b w:val="0"/>
                                <w:smallCaps/>
                                <w:noProof/>
                                <w:sz w:val="48"/>
                                <w:szCs w:val="48"/>
                              </w:rPr>
                              <w:t>a</w:t>
                            </w:r>
                            <w:r w:rsidR="00C37003" w:rsidRPr="00A02C26">
                              <w:rPr>
                                <w:rFonts w:ascii="Times New Roman" w:hAnsi="Times New Roman" w:cs="Times New Roman"/>
                                <w:b w:val="0"/>
                                <w:smallCaps/>
                                <w:noProof/>
                                <w:sz w:val="48"/>
                                <w:szCs w:val="48"/>
                              </w:rPr>
                              <w:t xml:space="preserve"> </w:t>
                            </w:r>
                            <w:r w:rsidR="00CB51E7">
                              <w:rPr>
                                <w:rFonts w:ascii="Times New Roman" w:hAnsi="Times New Roman" w:cs="Times New Roman"/>
                                <w:b w:val="0"/>
                                <w:smallCaps/>
                                <w:noProof/>
                                <w:sz w:val="48"/>
                                <w:szCs w:val="48"/>
                              </w:rPr>
                              <w:t xml:space="preserve">new cell / sub-fund / share class for a </w:t>
                            </w:r>
                            <w:r w:rsidR="00836672">
                              <w:rPr>
                                <w:rFonts w:ascii="Times New Roman" w:hAnsi="Times New Roman" w:cs="Times New Roman"/>
                                <w:b w:val="0"/>
                                <w:smallCaps/>
                                <w:noProof/>
                                <w:sz w:val="48"/>
                                <w:szCs w:val="48"/>
                              </w:rPr>
                              <w:t xml:space="preserve">route </w:t>
                            </w:r>
                            <w:r w:rsidR="00836672" w:rsidRPr="001D3A53">
                              <w:rPr>
                                <w:rFonts w:ascii="Times New Roman" w:hAnsi="Times New Roman" w:cs="Times New Roman"/>
                                <w:b w:val="0"/>
                                <w:smallCaps/>
                                <w:noProof/>
                                <w:sz w:val="40"/>
                                <w:szCs w:val="40"/>
                              </w:rPr>
                              <w:t>1</w:t>
                            </w:r>
                            <w:r w:rsidR="00836672">
                              <w:rPr>
                                <w:rFonts w:ascii="Times New Roman" w:hAnsi="Times New Roman" w:cs="Times New Roman"/>
                                <w:b w:val="0"/>
                                <w:smallCaps/>
                                <w:noProof/>
                                <w:sz w:val="48"/>
                                <w:szCs w:val="48"/>
                              </w:rPr>
                              <w:t xml:space="preserve"> </w:t>
                            </w:r>
                            <w:r w:rsidR="00CB51E7">
                              <w:rPr>
                                <w:rFonts w:ascii="Times New Roman" w:hAnsi="Times New Roman" w:cs="Times New Roman"/>
                                <w:b w:val="0"/>
                                <w:smallCaps/>
                                <w:noProof/>
                                <w:sz w:val="48"/>
                                <w:szCs w:val="48"/>
                              </w:rPr>
                              <w:t>private investment fund</w:t>
                            </w:r>
                          </w:p>
                          <w:p w14:paraId="30F81DB2" w14:textId="77777777" w:rsidR="00015066" w:rsidRDefault="00015066" w:rsidP="00FE4566">
                            <w:pPr>
                              <w:jc w:val="center"/>
                              <w:rPr>
                                <w:i/>
                                <w:iCs/>
                              </w:rPr>
                            </w:pPr>
                          </w:p>
                          <w:p w14:paraId="39981340" w14:textId="77777777" w:rsidR="00015066" w:rsidRDefault="00015066" w:rsidP="00FE456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E5E02" id="_x0000_t202" coordsize="21600,21600" o:spt="202" path="m,l,21600r21600,l21600,xe">
                <v:stroke joinstyle="miter"/>
                <v:path gradientshapeok="t" o:connecttype="rect"/>
              </v:shapetype>
              <v:shape id="Text Box 6" o:spid="_x0000_s1026" type="#_x0000_t202" style="position:absolute;left:0;text-align:left;margin-left:5.4pt;margin-top:110.65pt;width:495pt;height:9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">
                <v:textbox>
                  <w:txbxContent>
                    <w:p w14:paraId="6C19B315" w14:textId="4466FE22" w:rsidR="00C37003" w:rsidRPr="00A02C26" w:rsidRDefault="00DB22C6" w:rsidP="000B5D8E">
                      <w:pPr>
                        <w:pStyle w:val="Title"/>
                        <w:rPr>
                          <w:rFonts w:ascii="Times New Roman" w:hAnsi="Times New Roman" w:cs="Times New Roman"/>
                          <w:b w:val="0"/>
                          <w:smallCaps/>
                          <w:noProof/>
                          <w:sz w:val="48"/>
                          <w:szCs w:val="48"/>
                        </w:rPr>
                      </w:pPr>
                      <w:r>
                        <w:rPr>
                          <w:rFonts w:ascii="Times New Roman" w:hAnsi="Times New Roman" w:cs="Times New Roman"/>
                          <w:b w:val="0"/>
                          <w:smallCaps/>
                          <w:noProof/>
                          <w:sz w:val="48"/>
                          <w:szCs w:val="48"/>
                        </w:rPr>
                        <w:t xml:space="preserve">manager’s declaration in respect of </w:t>
                      </w:r>
                      <w:r w:rsidR="000B5D8E">
                        <w:rPr>
                          <w:rFonts w:ascii="Times New Roman" w:hAnsi="Times New Roman" w:cs="Times New Roman"/>
                          <w:b w:val="0"/>
                          <w:smallCaps/>
                          <w:noProof/>
                          <w:sz w:val="48"/>
                          <w:szCs w:val="48"/>
                        </w:rPr>
                        <w:t>a</w:t>
                      </w:r>
                      <w:r w:rsidR="00C37003" w:rsidRPr="00A02C26">
                        <w:rPr>
                          <w:rFonts w:ascii="Times New Roman" w:hAnsi="Times New Roman" w:cs="Times New Roman"/>
                          <w:b w:val="0"/>
                          <w:smallCaps/>
                          <w:noProof/>
                          <w:sz w:val="48"/>
                          <w:szCs w:val="48"/>
                        </w:rPr>
                        <w:t xml:space="preserve"> </w:t>
                      </w:r>
                      <w:r w:rsidR="00CB51E7">
                        <w:rPr>
                          <w:rFonts w:ascii="Times New Roman" w:hAnsi="Times New Roman" w:cs="Times New Roman"/>
                          <w:b w:val="0"/>
                          <w:smallCaps/>
                          <w:noProof/>
                          <w:sz w:val="48"/>
                          <w:szCs w:val="48"/>
                        </w:rPr>
                        <w:t xml:space="preserve">new cell / sub-fund / share class for a </w:t>
                      </w:r>
                      <w:r w:rsidR="00836672">
                        <w:rPr>
                          <w:rFonts w:ascii="Times New Roman" w:hAnsi="Times New Roman" w:cs="Times New Roman"/>
                          <w:b w:val="0"/>
                          <w:smallCaps/>
                          <w:noProof/>
                          <w:sz w:val="48"/>
                          <w:szCs w:val="48"/>
                        </w:rPr>
                        <w:t xml:space="preserve">route </w:t>
                      </w:r>
                      <w:r w:rsidR="00836672" w:rsidRPr="001D3A53">
                        <w:rPr>
                          <w:rFonts w:ascii="Times New Roman" w:hAnsi="Times New Roman" w:cs="Times New Roman"/>
                          <w:b w:val="0"/>
                          <w:smallCaps/>
                          <w:noProof/>
                          <w:sz w:val="40"/>
                          <w:szCs w:val="40"/>
                        </w:rPr>
                        <w:t>1</w:t>
                      </w:r>
                      <w:r w:rsidR="00836672">
                        <w:rPr>
                          <w:rFonts w:ascii="Times New Roman" w:hAnsi="Times New Roman" w:cs="Times New Roman"/>
                          <w:b w:val="0"/>
                          <w:smallCaps/>
                          <w:noProof/>
                          <w:sz w:val="48"/>
                          <w:szCs w:val="48"/>
                        </w:rPr>
                        <w:t xml:space="preserve"> </w:t>
                      </w:r>
                      <w:r w:rsidR="00CB51E7">
                        <w:rPr>
                          <w:rFonts w:ascii="Times New Roman" w:hAnsi="Times New Roman" w:cs="Times New Roman"/>
                          <w:b w:val="0"/>
                          <w:smallCaps/>
                          <w:noProof/>
                          <w:sz w:val="48"/>
                          <w:szCs w:val="48"/>
                        </w:rPr>
                        <w:t>private investment fund</w:t>
                      </w:r>
                    </w:p>
                    <w:p w14:paraId="30F81DB2" w14:textId="77777777" w:rsidR="00015066" w:rsidRDefault="00015066" w:rsidP="00FE4566">
                      <w:pPr>
                        <w:jc w:val="center"/>
                        <w:rPr>
                          <w:i/>
                          <w:iCs/>
                        </w:rPr>
                      </w:pPr>
                    </w:p>
                    <w:p w14:paraId="39981340" w14:textId="77777777" w:rsidR="00015066" w:rsidRDefault="00015066" w:rsidP="00FE4566">
                      <w:pPr>
                        <w:jc w:val="center"/>
                      </w:pPr>
                    </w:p>
                  </w:txbxContent>
                </v:textbox>
                <w10:wrap type="square"/>
              </v:shape>
            </w:pict>
          </mc:Fallback>
        </mc:AlternateContent>
      </w:r>
      <w:r w:rsidR="00F36E71" w:rsidRPr="00734503">
        <w:rPr>
          <w:noProof/>
          <w:lang w:eastAsia="en-GB"/>
        </w:rPr>
        <w:drawing>
          <wp:inline distT="0" distB="0" distL="0" distR="0" wp14:anchorId="01BB4976" wp14:editId="0CE9CDCA">
            <wp:extent cx="2019935" cy="1296035"/>
            <wp:effectExtent l="0" t="0" r="0" b="0"/>
            <wp:docPr id="1" name="Picture 1" descr="Her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935" cy="1296035"/>
                    </a:xfrm>
                    <a:prstGeom prst="rect">
                      <a:avLst/>
                    </a:prstGeom>
                    <a:noFill/>
                    <a:ln>
                      <a:noFill/>
                    </a:ln>
                  </pic:spPr>
                </pic:pic>
              </a:graphicData>
            </a:graphic>
          </wp:inline>
        </w:drawing>
      </w:r>
    </w:p>
    <w:p w14:paraId="08CE58E4" w14:textId="4DFD0BCE" w:rsidR="00CB51E7" w:rsidRDefault="00CB51E7" w:rsidP="00C445B9">
      <w:pPr>
        <w:pStyle w:val="Title"/>
        <w:rPr>
          <w:bCs w:val="0"/>
          <w:smallCaps/>
          <w:noProof/>
          <w:color w:val="999999"/>
        </w:rPr>
      </w:pPr>
    </w:p>
    <w:p w14:paraId="275A7AEF" w14:textId="2E178BC8" w:rsidR="00CB51E7" w:rsidRDefault="00CB51E7" w:rsidP="00BA09DF">
      <w:pPr>
        <w:rPr>
          <w:rStyle w:val="Emphasis"/>
          <w:i w:val="0"/>
          <w:sz w:val="20"/>
        </w:rPr>
      </w:pPr>
      <w:r>
        <w:rPr>
          <w:rStyle w:val="Emphasis"/>
          <w:i w:val="0"/>
          <w:sz w:val="20"/>
        </w:rPr>
        <w:t xml:space="preserve">This form is for use </w:t>
      </w:r>
      <w:r w:rsidR="00D4272C">
        <w:rPr>
          <w:rStyle w:val="Emphasis"/>
          <w:i w:val="0"/>
          <w:sz w:val="20"/>
        </w:rPr>
        <w:t>by the Manager of a Private Investment Fund (</w:t>
      </w:r>
      <w:r w:rsidR="003A6470">
        <w:rPr>
          <w:rStyle w:val="Emphasis"/>
          <w:i w:val="0"/>
          <w:sz w:val="20"/>
        </w:rPr>
        <w:t>“</w:t>
      </w:r>
      <w:r w:rsidR="00D4272C">
        <w:rPr>
          <w:rStyle w:val="Emphasis"/>
          <w:i w:val="0"/>
          <w:sz w:val="20"/>
        </w:rPr>
        <w:t>PIF</w:t>
      </w:r>
      <w:r w:rsidR="003A6470">
        <w:rPr>
          <w:rStyle w:val="Emphasis"/>
          <w:i w:val="0"/>
          <w:sz w:val="20"/>
        </w:rPr>
        <w:t>”</w:t>
      </w:r>
      <w:r w:rsidR="00D4272C">
        <w:rPr>
          <w:rStyle w:val="Emphasis"/>
          <w:i w:val="0"/>
          <w:sz w:val="20"/>
        </w:rPr>
        <w:t xml:space="preserve">) </w:t>
      </w:r>
      <w:r>
        <w:rPr>
          <w:rStyle w:val="Emphasis"/>
          <w:i w:val="0"/>
          <w:sz w:val="20"/>
        </w:rPr>
        <w:t>when a new cell, sub</w:t>
      </w:r>
      <w:r w:rsidR="00B94A0C">
        <w:rPr>
          <w:rStyle w:val="Emphasis"/>
          <w:i w:val="0"/>
          <w:sz w:val="20"/>
        </w:rPr>
        <w:t>-</w:t>
      </w:r>
      <w:r>
        <w:rPr>
          <w:rStyle w:val="Emphasis"/>
          <w:i w:val="0"/>
          <w:sz w:val="20"/>
        </w:rPr>
        <w:t xml:space="preserve">fund or share class is to be added to </w:t>
      </w:r>
      <w:r w:rsidR="00DB22C6">
        <w:rPr>
          <w:rStyle w:val="Emphasis"/>
          <w:i w:val="0"/>
          <w:sz w:val="20"/>
        </w:rPr>
        <w:t>a</w:t>
      </w:r>
      <w:r w:rsidR="00D4272C">
        <w:rPr>
          <w:rStyle w:val="Emphasis"/>
          <w:i w:val="0"/>
          <w:sz w:val="20"/>
        </w:rPr>
        <w:t>ny scheme</w:t>
      </w:r>
      <w:r w:rsidR="0004623F">
        <w:rPr>
          <w:rStyle w:val="Emphasis"/>
          <w:i w:val="0"/>
          <w:sz w:val="20"/>
        </w:rPr>
        <w:t xml:space="preserve">, </w:t>
      </w:r>
      <w:r w:rsidR="00DB22C6">
        <w:rPr>
          <w:rStyle w:val="Emphasis"/>
          <w:i w:val="0"/>
          <w:sz w:val="20"/>
        </w:rPr>
        <w:t xml:space="preserve">which applied for its registration as a PIF under Route 1, or which was registered as a PIF prior to </w:t>
      </w:r>
      <w:r w:rsidR="00DB22C6" w:rsidRPr="00254D4F">
        <w:rPr>
          <w:rStyle w:val="Emphasis"/>
          <w:i w:val="0"/>
          <w:sz w:val="20"/>
        </w:rPr>
        <w:t>21</w:t>
      </w:r>
      <w:r w:rsidR="00DB22C6" w:rsidRPr="00FC6DFC">
        <w:rPr>
          <w:rStyle w:val="Emphasis"/>
          <w:i w:val="0"/>
          <w:sz w:val="20"/>
        </w:rPr>
        <w:t xml:space="preserve"> April 2021</w:t>
      </w:r>
      <w:r w:rsidR="00DB22C6">
        <w:rPr>
          <w:rStyle w:val="Emphasis"/>
          <w:i w:val="0"/>
          <w:sz w:val="20"/>
        </w:rPr>
        <w:t>.</w:t>
      </w:r>
      <w:r w:rsidR="00D4272C">
        <w:rPr>
          <w:rStyle w:val="Emphasis"/>
          <w:i w:val="0"/>
          <w:sz w:val="20"/>
        </w:rPr>
        <w:t xml:space="preserve"> The form facilitates the provision by the Manager of the relevant declarations </w:t>
      </w:r>
      <w:r w:rsidR="003A6470">
        <w:rPr>
          <w:rStyle w:val="Emphasis"/>
          <w:i w:val="0"/>
          <w:sz w:val="20"/>
        </w:rPr>
        <w:t xml:space="preserve">to the Commission </w:t>
      </w:r>
      <w:r w:rsidR="00D4272C">
        <w:rPr>
          <w:rStyle w:val="Emphasis"/>
          <w:i w:val="0"/>
          <w:sz w:val="20"/>
        </w:rPr>
        <w:t xml:space="preserve">in respect of investors in </w:t>
      </w:r>
      <w:r w:rsidR="003A6470">
        <w:rPr>
          <w:rStyle w:val="Emphasis"/>
          <w:i w:val="0"/>
          <w:sz w:val="20"/>
        </w:rPr>
        <w:t>the new cell, sub-fund or share class</w:t>
      </w:r>
    </w:p>
    <w:p w14:paraId="6C00E4E1" w14:textId="77777777" w:rsidR="00CB51E7" w:rsidRDefault="00CB51E7" w:rsidP="00BA09DF">
      <w:pPr>
        <w:rPr>
          <w:rStyle w:val="Emphasis"/>
          <w:i w:val="0"/>
          <w:sz w:val="20"/>
        </w:rPr>
      </w:pPr>
    </w:p>
    <w:p w14:paraId="0E42D97D" w14:textId="1C12657E" w:rsidR="00075953" w:rsidRDefault="00BA09DF" w:rsidP="00BA09DF">
      <w:pPr>
        <w:rPr>
          <w:rStyle w:val="Emphasis"/>
          <w:i w:val="0"/>
          <w:sz w:val="20"/>
        </w:rPr>
      </w:pPr>
      <w:r w:rsidRPr="00BA09DF">
        <w:rPr>
          <w:rStyle w:val="Emphasis"/>
          <w:i w:val="0"/>
          <w:sz w:val="20"/>
        </w:rPr>
        <w:t xml:space="preserve">This </w:t>
      </w:r>
      <w:r>
        <w:rPr>
          <w:rStyle w:val="Emphasis"/>
          <w:i w:val="0"/>
          <w:sz w:val="20"/>
        </w:rPr>
        <w:t>form should be completed in full</w:t>
      </w:r>
      <w:r w:rsidR="00DB3D7A">
        <w:rPr>
          <w:rStyle w:val="Emphasis"/>
          <w:i w:val="0"/>
          <w:sz w:val="20"/>
        </w:rPr>
        <w:t xml:space="preserve"> </w:t>
      </w:r>
      <w:r>
        <w:rPr>
          <w:rStyle w:val="Emphasis"/>
          <w:i w:val="0"/>
          <w:sz w:val="20"/>
        </w:rPr>
        <w:t xml:space="preserve">and signed on </w:t>
      </w:r>
      <w:r w:rsidR="00DB22C6">
        <w:rPr>
          <w:rStyle w:val="Emphasis"/>
          <w:i w:val="0"/>
          <w:sz w:val="20"/>
        </w:rPr>
        <w:t xml:space="preserve">the </w:t>
      </w:r>
      <w:r w:rsidR="002C4F75">
        <w:rPr>
          <w:rStyle w:val="Emphasis"/>
          <w:i w:val="0"/>
          <w:sz w:val="20"/>
        </w:rPr>
        <w:t>relevant</w:t>
      </w:r>
      <w:r w:rsidR="00DB22C6">
        <w:rPr>
          <w:rStyle w:val="Emphasis"/>
          <w:i w:val="0"/>
          <w:sz w:val="20"/>
        </w:rPr>
        <w:t xml:space="preserve"> </w:t>
      </w:r>
      <w:r>
        <w:rPr>
          <w:rStyle w:val="Emphasis"/>
          <w:i w:val="0"/>
          <w:sz w:val="20"/>
        </w:rPr>
        <w:t>page</w:t>
      </w:r>
      <w:r w:rsidR="002C4F75">
        <w:rPr>
          <w:rStyle w:val="Emphasis"/>
          <w:i w:val="0"/>
          <w:sz w:val="20"/>
        </w:rPr>
        <w:t>s</w:t>
      </w:r>
      <w:r>
        <w:rPr>
          <w:rStyle w:val="Emphasis"/>
          <w:i w:val="0"/>
          <w:sz w:val="20"/>
        </w:rPr>
        <w:t xml:space="preserve">. Once complete the form should be submitted electronically together with </w:t>
      </w:r>
      <w:r w:rsidR="00DB22C6">
        <w:rPr>
          <w:rStyle w:val="Emphasis"/>
          <w:i w:val="0"/>
          <w:sz w:val="20"/>
        </w:rPr>
        <w:t>the associated notification in respect of the new cell / sub fund / share class</w:t>
      </w:r>
      <w:r w:rsidR="00B94A0C">
        <w:rPr>
          <w:rStyle w:val="Emphasis"/>
          <w:i w:val="0"/>
          <w:sz w:val="20"/>
        </w:rPr>
        <w:t xml:space="preserve"> and all s</w:t>
      </w:r>
      <w:r>
        <w:rPr>
          <w:rStyle w:val="Emphasis"/>
          <w:i w:val="0"/>
          <w:sz w:val="20"/>
        </w:rPr>
        <w:t xml:space="preserve">upporting documents, where applicable to: </w:t>
      </w:r>
    </w:p>
    <w:p w14:paraId="1337B1CC" w14:textId="77777777" w:rsidR="00075953" w:rsidRDefault="00075953" w:rsidP="00BA09DF">
      <w:pPr>
        <w:rPr>
          <w:rStyle w:val="Emphasis"/>
          <w:i w:val="0"/>
          <w:sz w:val="20"/>
        </w:rPr>
      </w:pPr>
    </w:p>
    <w:p w14:paraId="168422BC" w14:textId="2B0376D7" w:rsidR="00BA09DF" w:rsidRDefault="00075953" w:rsidP="00BA09DF">
      <w:pPr>
        <w:rPr>
          <w:rStyle w:val="Emphasis"/>
          <w:i w:val="0"/>
          <w:sz w:val="20"/>
        </w:rPr>
      </w:pPr>
      <w:r>
        <w:rPr>
          <w:rStyle w:val="Emphasis"/>
          <w:i w:val="0"/>
          <w:sz w:val="20"/>
        </w:rPr>
        <w:t xml:space="preserve">For open ended schemes:  </w:t>
      </w:r>
      <w:hyperlink r:id="rId14" w:history="1">
        <w:r w:rsidRPr="00075953">
          <w:rPr>
            <w:rStyle w:val="Hyperlink"/>
            <w:sz w:val="20"/>
          </w:rPr>
          <w:t>authorisations@gfsc.gg</w:t>
        </w:r>
      </w:hyperlink>
      <w:r w:rsidR="00BA09DF">
        <w:rPr>
          <w:rStyle w:val="Emphasis"/>
          <w:i w:val="0"/>
          <w:sz w:val="20"/>
        </w:rPr>
        <w:t xml:space="preserve">. </w:t>
      </w:r>
    </w:p>
    <w:p w14:paraId="3EF2E00F" w14:textId="49CF8852" w:rsidR="00075953" w:rsidRDefault="00075953" w:rsidP="00BA09DF">
      <w:pPr>
        <w:rPr>
          <w:rStyle w:val="Emphasis"/>
          <w:i w:val="0"/>
          <w:sz w:val="20"/>
        </w:rPr>
      </w:pPr>
      <w:r>
        <w:rPr>
          <w:rStyle w:val="Emphasis"/>
          <w:i w:val="0"/>
          <w:sz w:val="20"/>
        </w:rPr>
        <w:t xml:space="preserve">For closed ended schemes: </w:t>
      </w:r>
      <w:r w:rsidRPr="001D3A53">
        <w:rPr>
          <w:rStyle w:val="Emphasis"/>
          <w:i w:val="0"/>
          <w:sz w:val="20"/>
          <w:u w:val="single"/>
        </w:rPr>
        <w:t>IFPD@gfsc.gg</w:t>
      </w:r>
    </w:p>
    <w:p w14:paraId="55AF8D48" w14:textId="4ACBDF65" w:rsidR="00B94A0C" w:rsidRDefault="00B94A0C" w:rsidP="00BA09DF">
      <w:pPr>
        <w:rPr>
          <w:rStyle w:val="Emphasis"/>
          <w:i w:val="0"/>
          <w:sz w:val="20"/>
        </w:rPr>
      </w:pPr>
    </w:p>
    <w:p w14:paraId="0A45F02C" w14:textId="335AE520" w:rsidR="00B94A0C" w:rsidRDefault="00B94A0C" w:rsidP="00BA09DF">
      <w:pPr>
        <w:rPr>
          <w:rStyle w:val="Emphasis"/>
          <w:i w:val="0"/>
          <w:sz w:val="20"/>
        </w:rPr>
      </w:pPr>
      <w:r>
        <w:rPr>
          <w:rStyle w:val="Emphasis"/>
          <w:i w:val="0"/>
          <w:sz w:val="20"/>
        </w:rPr>
        <w:t xml:space="preserve">In the case of each new cell / sub-fund / share class for an </w:t>
      </w:r>
      <w:r w:rsidRPr="001D3A53">
        <w:rPr>
          <w:rStyle w:val="Emphasis"/>
          <w:i w:val="0"/>
          <w:sz w:val="20"/>
          <w:u w:val="single"/>
        </w:rPr>
        <w:t>open-ended</w:t>
      </w:r>
      <w:r>
        <w:rPr>
          <w:rStyle w:val="Emphasis"/>
          <w:i w:val="0"/>
          <w:sz w:val="20"/>
        </w:rPr>
        <w:t xml:space="preserve"> PIF, the relevant fee should also be submitted</w:t>
      </w:r>
      <w:r w:rsidR="00836672">
        <w:rPr>
          <w:rStyle w:val="Emphasis"/>
          <w:i w:val="0"/>
          <w:sz w:val="20"/>
        </w:rPr>
        <w:t>.</w:t>
      </w:r>
    </w:p>
    <w:p w14:paraId="6635416A" w14:textId="3458B347" w:rsidR="003C2944" w:rsidRDefault="003C2944" w:rsidP="00BA09DF">
      <w:pPr>
        <w:rPr>
          <w:rStyle w:val="Emphasis"/>
          <w:i w:val="0"/>
          <w:sz w:val="20"/>
        </w:rPr>
      </w:pPr>
    </w:p>
    <w:p w14:paraId="20F40127" w14:textId="52A8CB55" w:rsidR="00BA09DF" w:rsidRPr="00BA09DF" w:rsidRDefault="00BA09DF" w:rsidP="00BA09DF">
      <w:pPr>
        <w:rPr>
          <w:sz w:val="20"/>
          <w:lang w:val="en"/>
        </w:rPr>
      </w:pPr>
      <w:r w:rsidRPr="00BA09DF">
        <w:rPr>
          <w:sz w:val="20"/>
          <w:lang w:val="en"/>
        </w:rPr>
        <w:t>Prescribed fee</w:t>
      </w:r>
      <w:r w:rsidR="00B94A0C">
        <w:rPr>
          <w:sz w:val="20"/>
          <w:lang w:val="en"/>
        </w:rPr>
        <w:t xml:space="preserve"> (where applicable)</w:t>
      </w:r>
      <w:r w:rsidRPr="00BA09DF">
        <w:rPr>
          <w:sz w:val="20"/>
          <w:lang w:val="en"/>
        </w:rPr>
        <w:t>: Send by BACS to:</w:t>
      </w:r>
    </w:p>
    <w:p w14:paraId="4BDCF2FC" w14:textId="77777777" w:rsidR="00BA09DF" w:rsidRPr="00BA09DF" w:rsidRDefault="00BA09DF" w:rsidP="00BA09DF">
      <w:pPr>
        <w:rPr>
          <w:sz w:val="20"/>
        </w:rPr>
      </w:pPr>
      <w:r w:rsidRPr="00BA09DF">
        <w:rPr>
          <w:sz w:val="20"/>
        </w:rPr>
        <w:t>Bank: HSBC Guernsey Branch</w:t>
      </w:r>
    </w:p>
    <w:p w14:paraId="766281C3" w14:textId="77777777" w:rsidR="00BA09DF" w:rsidRPr="00BA09DF" w:rsidRDefault="00BA09DF" w:rsidP="00BA09DF">
      <w:pPr>
        <w:rPr>
          <w:sz w:val="20"/>
        </w:rPr>
      </w:pPr>
      <w:r w:rsidRPr="00BA09DF">
        <w:rPr>
          <w:sz w:val="20"/>
        </w:rPr>
        <w:t>Address: 20-22 High Street, St Peter Port, Guernsey GY1 2LB</w:t>
      </w:r>
    </w:p>
    <w:p w14:paraId="3C191C56" w14:textId="77777777" w:rsidR="00BA09DF" w:rsidRPr="00BA09DF" w:rsidRDefault="00BA09DF" w:rsidP="00BA09DF">
      <w:pPr>
        <w:rPr>
          <w:sz w:val="20"/>
        </w:rPr>
      </w:pPr>
      <w:r w:rsidRPr="00BA09DF">
        <w:rPr>
          <w:sz w:val="20"/>
        </w:rPr>
        <w:t>Sort code: 40-22-25</w:t>
      </w:r>
    </w:p>
    <w:p w14:paraId="2A60EAE2" w14:textId="77777777" w:rsidR="00BA09DF" w:rsidRPr="00BA09DF" w:rsidRDefault="00BA09DF" w:rsidP="00BA09DF">
      <w:pPr>
        <w:rPr>
          <w:sz w:val="20"/>
        </w:rPr>
      </w:pPr>
      <w:r w:rsidRPr="00BA09DF">
        <w:rPr>
          <w:sz w:val="20"/>
        </w:rPr>
        <w:t>Account Number: 91460722</w:t>
      </w:r>
    </w:p>
    <w:p w14:paraId="631F9932" w14:textId="77777777" w:rsidR="00BA09DF" w:rsidRPr="00BA09DF" w:rsidRDefault="00BA09DF" w:rsidP="00BA09DF">
      <w:pPr>
        <w:rPr>
          <w:sz w:val="20"/>
        </w:rPr>
      </w:pPr>
      <w:r w:rsidRPr="00BA09DF">
        <w:rPr>
          <w:sz w:val="20"/>
        </w:rPr>
        <w:t>IBAN: GB53MIDL40222591460722</w:t>
      </w:r>
    </w:p>
    <w:p w14:paraId="4E44FCBD" w14:textId="77777777" w:rsidR="00BA09DF" w:rsidRPr="00BA09DF" w:rsidRDefault="00BA09DF" w:rsidP="00BA09DF">
      <w:pPr>
        <w:rPr>
          <w:sz w:val="20"/>
        </w:rPr>
      </w:pPr>
      <w:r w:rsidRPr="00BA09DF">
        <w:rPr>
          <w:sz w:val="20"/>
        </w:rPr>
        <w:t>Swift: MIDLGGS1XXX</w:t>
      </w:r>
    </w:p>
    <w:p w14:paraId="47A0B5E0" w14:textId="77777777" w:rsidR="00BA09DF" w:rsidRPr="00BA09DF" w:rsidRDefault="00BA09DF" w:rsidP="00BA09DF">
      <w:pPr>
        <w:rPr>
          <w:sz w:val="20"/>
        </w:rPr>
      </w:pPr>
      <w:r w:rsidRPr="00BA09DF">
        <w:rPr>
          <w:sz w:val="20"/>
        </w:rPr>
        <w:t>Account Name:  Guernsey Financial Services Commission</w:t>
      </w:r>
    </w:p>
    <w:p w14:paraId="7B6E3CB2" w14:textId="77777777" w:rsidR="00BA09DF" w:rsidRPr="00FB7868" w:rsidRDefault="00BA09DF" w:rsidP="00FB7868">
      <w:pPr>
        <w:rPr>
          <w:sz w:val="20"/>
        </w:rPr>
      </w:pPr>
      <w:r w:rsidRPr="00BA09DF">
        <w:rPr>
          <w:sz w:val="20"/>
        </w:rPr>
        <w:t xml:space="preserve">Reference: </w:t>
      </w:r>
      <w:r w:rsidRPr="00BA09DF">
        <w:rPr>
          <w:i/>
          <w:sz w:val="20"/>
        </w:rPr>
        <w:t>“Applicant</w:t>
      </w:r>
      <w:r w:rsidR="00692862">
        <w:rPr>
          <w:i/>
          <w:sz w:val="20"/>
        </w:rPr>
        <w:t>’</w:t>
      </w:r>
      <w:r w:rsidRPr="00BA09DF">
        <w:rPr>
          <w:i/>
          <w:sz w:val="20"/>
        </w:rPr>
        <w:t>s name”</w:t>
      </w:r>
    </w:p>
    <w:p w14:paraId="6A85DF27" w14:textId="77777777" w:rsidR="00C445B9" w:rsidRDefault="00C445B9" w:rsidP="00F95CC3">
      <w:pPr>
        <w:pStyle w:val="Title"/>
        <w:jc w:val="left"/>
        <w:rPr>
          <w:bCs w:val="0"/>
          <w:smallCaps/>
          <w:noProof/>
          <w:color w:val="999999"/>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A81943" w:rsidRPr="00CD51F1" w14:paraId="4DAF67BF" w14:textId="77777777" w:rsidTr="00C30DFA">
        <w:trPr>
          <w:trHeight w:val="413"/>
        </w:trPr>
        <w:tc>
          <w:tcPr>
            <w:tcW w:w="9900" w:type="dxa"/>
            <w:tcBorders>
              <w:top w:val="single" w:sz="4" w:space="0" w:color="auto"/>
              <w:left w:val="single" w:sz="4" w:space="0" w:color="auto"/>
              <w:bottom w:val="single" w:sz="4" w:space="0" w:color="auto"/>
              <w:right w:val="single" w:sz="4" w:space="0" w:color="auto"/>
            </w:tcBorders>
          </w:tcPr>
          <w:p w14:paraId="2592E798" w14:textId="77777777" w:rsidR="00CC43DA" w:rsidRDefault="00DB3D7A">
            <w:pPr>
              <w:pStyle w:val="Title"/>
              <w:jc w:val="both"/>
              <w:rPr>
                <w:rFonts w:ascii="Times New Roman" w:hAnsi="Times New Roman" w:cs="Times New Roman"/>
                <w:bCs w:val="0"/>
                <w:noProof/>
                <w:sz w:val="20"/>
                <w:szCs w:val="20"/>
              </w:rPr>
            </w:pPr>
            <w:r>
              <w:rPr>
                <w:rFonts w:ascii="Times New Roman" w:hAnsi="Times New Roman" w:cs="Times New Roman"/>
                <w:bCs w:val="0"/>
                <w:smallCaps/>
                <w:noProof/>
                <w:sz w:val="20"/>
                <w:szCs w:val="20"/>
              </w:rPr>
              <w:t xml:space="preserve">1. </w:t>
            </w:r>
            <w:r w:rsidR="00B94A0C">
              <w:rPr>
                <w:rFonts w:ascii="Times New Roman" w:hAnsi="Times New Roman" w:cs="Times New Roman"/>
                <w:bCs w:val="0"/>
                <w:smallCaps/>
                <w:noProof/>
                <w:sz w:val="20"/>
                <w:szCs w:val="20"/>
              </w:rPr>
              <w:t xml:space="preserve">name </w:t>
            </w:r>
            <w:r w:rsidR="00CF7CF7">
              <w:rPr>
                <w:rFonts w:ascii="Times New Roman" w:hAnsi="Times New Roman" w:cs="Times New Roman"/>
                <w:bCs w:val="0"/>
                <w:smallCaps/>
                <w:noProof/>
                <w:sz w:val="20"/>
                <w:szCs w:val="20"/>
              </w:rPr>
              <w:t xml:space="preserve">and gfsc reference </w:t>
            </w:r>
            <w:r w:rsidR="00B94A0C">
              <w:rPr>
                <w:rFonts w:ascii="Times New Roman" w:hAnsi="Times New Roman" w:cs="Times New Roman"/>
                <w:bCs w:val="0"/>
                <w:smallCaps/>
                <w:noProof/>
                <w:sz w:val="20"/>
                <w:szCs w:val="20"/>
              </w:rPr>
              <w:t>of the private investment fund to which the new cell</w:t>
            </w:r>
            <w:r w:rsidR="00836672">
              <w:rPr>
                <w:rFonts w:ascii="Times New Roman" w:hAnsi="Times New Roman" w:cs="Times New Roman"/>
                <w:bCs w:val="0"/>
                <w:smallCaps/>
                <w:noProof/>
                <w:sz w:val="20"/>
                <w:szCs w:val="20"/>
              </w:rPr>
              <w:t xml:space="preserve"> </w:t>
            </w:r>
            <w:r w:rsidR="00B94A0C">
              <w:rPr>
                <w:rFonts w:ascii="Times New Roman" w:hAnsi="Times New Roman" w:cs="Times New Roman"/>
                <w:bCs w:val="0"/>
                <w:smallCaps/>
                <w:noProof/>
                <w:sz w:val="20"/>
                <w:szCs w:val="20"/>
              </w:rPr>
              <w:t>/</w:t>
            </w:r>
            <w:r w:rsidR="00836672">
              <w:rPr>
                <w:rFonts w:ascii="Times New Roman" w:hAnsi="Times New Roman" w:cs="Times New Roman"/>
                <w:bCs w:val="0"/>
                <w:smallCaps/>
                <w:noProof/>
                <w:sz w:val="20"/>
                <w:szCs w:val="20"/>
              </w:rPr>
              <w:t xml:space="preserve"> </w:t>
            </w:r>
            <w:r w:rsidR="00B94A0C">
              <w:rPr>
                <w:rFonts w:ascii="Times New Roman" w:hAnsi="Times New Roman" w:cs="Times New Roman"/>
                <w:bCs w:val="0"/>
                <w:smallCaps/>
                <w:noProof/>
                <w:sz w:val="20"/>
                <w:szCs w:val="20"/>
              </w:rPr>
              <w:t>sub-fund / share class is to be added</w:t>
            </w:r>
            <w:r w:rsidR="00CC43DA">
              <w:rPr>
                <w:rFonts w:ascii="Times New Roman" w:hAnsi="Times New Roman" w:cs="Times New Roman"/>
                <w:b w:val="0"/>
                <w:bCs w:val="0"/>
                <w:noProof/>
                <w:sz w:val="16"/>
                <w:szCs w:val="16"/>
              </w:rPr>
              <w:t xml:space="preserve">: </w:t>
            </w:r>
            <w:r w:rsidR="00CC43DA" w:rsidRPr="00CD51F1">
              <w:rPr>
                <w:rFonts w:ascii="Times New Roman" w:hAnsi="Times New Roman" w:cs="Times New Roman"/>
                <w:bCs w:val="0"/>
                <w:noProof/>
                <w:sz w:val="20"/>
                <w:szCs w:val="20"/>
              </w:rPr>
              <w:fldChar w:fldCharType="begin">
                <w:ffData>
                  <w:name w:val="Text1"/>
                  <w:enabled/>
                  <w:calcOnExit w:val="0"/>
                  <w:textInput/>
                </w:ffData>
              </w:fldChar>
            </w:r>
            <w:r w:rsidR="00CC43DA" w:rsidRPr="00CD51F1">
              <w:rPr>
                <w:rFonts w:ascii="Times New Roman" w:hAnsi="Times New Roman" w:cs="Times New Roman"/>
                <w:bCs w:val="0"/>
                <w:noProof/>
                <w:sz w:val="20"/>
                <w:szCs w:val="20"/>
              </w:rPr>
              <w:instrText xml:space="preserve"> FORMTEXT </w:instrText>
            </w:r>
            <w:r w:rsidR="00CC43DA" w:rsidRPr="00CD51F1">
              <w:rPr>
                <w:rFonts w:ascii="Times New Roman" w:hAnsi="Times New Roman" w:cs="Times New Roman"/>
                <w:bCs w:val="0"/>
                <w:noProof/>
                <w:sz w:val="20"/>
                <w:szCs w:val="20"/>
              </w:rPr>
            </w:r>
            <w:r w:rsidR="00CC43DA" w:rsidRPr="00CD51F1">
              <w:rPr>
                <w:rFonts w:ascii="Times New Roman" w:hAnsi="Times New Roman" w:cs="Times New Roman"/>
                <w:bCs w:val="0"/>
                <w:noProof/>
                <w:sz w:val="20"/>
                <w:szCs w:val="20"/>
              </w:rPr>
              <w:fldChar w:fldCharType="separate"/>
            </w:r>
            <w:r w:rsidR="00CC43DA">
              <w:rPr>
                <w:rFonts w:ascii="Times New Roman" w:hAnsi="Times New Roman" w:cs="Times New Roman"/>
                <w:bCs w:val="0"/>
                <w:noProof/>
                <w:sz w:val="20"/>
                <w:szCs w:val="20"/>
              </w:rPr>
              <w:t> </w:t>
            </w:r>
            <w:r w:rsidR="00CC43DA">
              <w:rPr>
                <w:rFonts w:ascii="Times New Roman" w:hAnsi="Times New Roman" w:cs="Times New Roman"/>
                <w:bCs w:val="0"/>
                <w:noProof/>
                <w:sz w:val="20"/>
                <w:szCs w:val="20"/>
              </w:rPr>
              <w:t> </w:t>
            </w:r>
            <w:r w:rsidR="00CC43DA">
              <w:rPr>
                <w:rFonts w:ascii="Times New Roman" w:hAnsi="Times New Roman" w:cs="Times New Roman"/>
                <w:bCs w:val="0"/>
                <w:noProof/>
                <w:sz w:val="20"/>
                <w:szCs w:val="20"/>
              </w:rPr>
              <w:t> </w:t>
            </w:r>
            <w:r w:rsidR="00CC43DA">
              <w:rPr>
                <w:rFonts w:ascii="Times New Roman" w:hAnsi="Times New Roman" w:cs="Times New Roman"/>
                <w:bCs w:val="0"/>
                <w:noProof/>
                <w:sz w:val="20"/>
                <w:szCs w:val="20"/>
              </w:rPr>
              <w:t> </w:t>
            </w:r>
            <w:r w:rsidR="00CC43DA">
              <w:rPr>
                <w:rFonts w:ascii="Times New Roman" w:hAnsi="Times New Roman" w:cs="Times New Roman"/>
                <w:bCs w:val="0"/>
                <w:noProof/>
                <w:sz w:val="20"/>
                <w:szCs w:val="20"/>
              </w:rPr>
              <w:t> </w:t>
            </w:r>
            <w:r w:rsidR="00CC43DA" w:rsidRPr="00CD51F1">
              <w:rPr>
                <w:rFonts w:ascii="Times New Roman" w:hAnsi="Times New Roman" w:cs="Times New Roman"/>
                <w:bCs w:val="0"/>
                <w:noProof/>
                <w:sz w:val="20"/>
                <w:szCs w:val="20"/>
              </w:rPr>
              <w:fldChar w:fldCharType="end"/>
            </w:r>
          </w:p>
          <w:p w14:paraId="12367190" w14:textId="545A4196" w:rsidR="00CF7CF7" w:rsidRPr="00CC43DA" w:rsidRDefault="00CF7CF7">
            <w:pPr>
              <w:pStyle w:val="Title"/>
              <w:jc w:val="both"/>
              <w:rPr>
                <w:rFonts w:ascii="Times New Roman" w:hAnsi="Times New Roman" w:cs="Times New Roman"/>
                <w:b w:val="0"/>
                <w:bCs w:val="0"/>
                <w:smallCaps/>
                <w:noProof/>
                <w:sz w:val="16"/>
                <w:szCs w:val="16"/>
              </w:rPr>
            </w:pPr>
          </w:p>
        </w:tc>
      </w:tr>
    </w:tbl>
    <w:p w14:paraId="4747A7FC" w14:textId="040C6610" w:rsidR="00836672" w:rsidRDefault="00836672"/>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075953" w:rsidRPr="00CD51F1" w14:paraId="56E226DC" w14:textId="77777777" w:rsidTr="00893BFC">
        <w:trPr>
          <w:trHeight w:val="483"/>
        </w:trPr>
        <w:tc>
          <w:tcPr>
            <w:tcW w:w="9900" w:type="dxa"/>
            <w:tcBorders>
              <w:top w:val="single" w:sz="4" w:space="0" w:color="auto"/>
              <w:left w:val="single" w:sz="4" w:space="0" w:color="auto"/>
              <w:bottom w:val="single" w:sz="4" w:space="0" w:color="auto"/>
              <w:right w:val="single" w:sz="4" w:space="0" w:color="auto"/>
            </w:tcBorders>
          </w:tcPr>
          <w:p w14:paraId="5009C85B" w14:textId="77777777" w:rsidR="00075953" w:rsidRDefault="00075953" w:rsidP="00893BFC">
            <w:pPr>
              <w:pStyle w:val="Title"/>
              <w:jc w:val="both"/>
              <w:rPr>
                <w:rFonts w:ascii="Times New Roman" w:hAnsi="Times New Roman" w:cs="Times New Roman"/>
                <w:smallCaps/>
                <w:noProof/>
                <w:sz w:val="20"/>
                <w:szCs w:val="20"/>
              </w:rPr>
            </w:pPr>
            <w:r>
              <w:rPr>
                <w:rFonts w:ascii="Times New Roman" w:hAnsi="Times New Roman" w:cs="Times New Roman"/>
                <w:bCs w:val="0"/>
                <w:smallCaps/>
                <w:noProof/>
                <w:sz w:val="20"/>
                <w:szCs w:val="20"/>
              </w:rPr>
              <w:t xml:space="preserve">2.  </w:t>
            </w:r>
            <w:r w:rsidRPr="001D3A53">
              <w:rPr>
                <w:rFonts w:ascii="Times New Roman" w:hAnsi="Times New Roman" w:cs="Times New Roman"/>
                <w:smallCaps/>
                <w:noProof/>
                <w:sz w:val="20"/>
                <w:szCs w:val="20"/>
              </w:rPr>
              <w:t>is the scheme open ended or closed ended</w:t>
            </w:r>
            <w:r>
              <w:rPr>
                <w:rFonts w:ascii="Times New Roman" w:hAnsi="Times New Roman" w:cs="Times New Roman"/>
                <w:smallCaps/>
                <w:noProof/>
                <w:sz w:val="20"/>
                <w:szCs w:val="20"/>
              </w:rPr>
              <w:t>?</w:t>
            </w:r>
          </w:p>
          <w:p w14:paraId="2AC5DAA4" w14:textId="77777777" w:rsidR="00075953" w:rsidRDefault="00075953" w:rsidP="00893BFC">
            <w:pPr>
              <w:pStyle w:val="Title"/>
              <w:jc w:val="both"/>
              <w:rPr>
                <w:rFonts w:ascii="Times New Roman" w:hAnsi="Times New Roman" w:cs="Times New Roman"/>
                <w:noProof/>
                <w:sz w:val="20"/>
                <w:szCs w:val="20"/>
              </w:rPr>
            </w:pPr>
          </w:p>
          <w:p w14:paraId="5025D827" w14:textId="729CC552" w:rsidR="00075953" w:rsidRPr="0089559C" w:rsidRDefault="00075953" w:rsidP="00893BFC">
            <w:pPr>
              <w:pStyle w:val="Title"/>
              <w:jc w:val="both"/>
              <w:rPr>
                <w:rFonts w:ascii="Times New Roman" w:hAnsi="Times New Roman" w:cs="Times New Roman"/>
                <w:bCs w:val="0"/>
                <w:noProof/>
                <w:sz w:val="20"/>
                <w:szCs w:val="20"/>
              </w:rPr>
            </w:pPr>
            <w:r w:rsidRPr="001D3A53">
              <w:rPr>
                <w:rFonts w:ascii="Times New Roman" w:hAnsi="Times New Roman" w:cs="Times New Roman"/>
                <w:bCs w:val="0"/>
                <w:smallCaps/>
                <w:noProof/>
                <w:sz w:val="16"/>
                <w:szCs w:val="16"/>
              </w:rPr>
              <w:t>OPEN ENDED</w:t>
            </w:r>
            <w:r>
              <w:rPr>
                <w:rFonts w:ascii="Times New Roman" w:hAnsi="Times New Roman" w:cs="Times New Roman"/>
                <w:bCs w:val="0"/>
                <w:smallCaps/>
                <w:noProof/>
                <w:sz w:val="20"/>
                <w:szCs w:val="20"/>
              </w:rPr>
              <w:t xml:space="preserve">   </w:t>
            </w:r>
            <w:sdt>
              <w:sdtPr>
                <w:rPr>
                  <w:rFonts w:ascii="Times New Roman" w:hAnsi="Times New Roman" w:cs="Times New Roman"/>
                  <w:bCs w:val="0"/>
                  <w:smallCaps/>
                  <w:noProof/>
                  <w:sz w:val="20"/>
                  <w:szCs w:val="20"/>
                </w:rPr>
                <w:id w:val="137536465"/>
                <w14:checkbox>
                  <w14:checked w14:val="0"/>
                  <w14:checkedState w14:val="2612" w14:font="MS Gothic"/>
                  <w14:uncheckedState w14:val="2610" w14:font="MS Gothic"/>
                </w14:checkbox>
              </w:sdtPr>
              <w:sdtEndPr/>
              <w:sdtContent>
                <w:r>
                  <w:rPr>
                    <w:rFonts w:ascii="MS Gothic" w:eastAsia="MS Gothic" w:hAnsi="MS Gothic" w:cs="Times New Roman" w:hint="eastAsia"/>
                    <w:bCs w:val="0"/>
                    <w:smallCaps/>
                    <w:noProof/>
                    <w:sz w:val="20"/>
                    <w:szCs w:val="20"/>
                  </w:rPr>
                  <w:t>☐</w:t>
                </w:r>
              </w:sdtContent>
            </w:sdt>
            <w:r>
              <w:rPr>
                <w:rFonts w:ascii="Times New Roman" w:hAnsi="Times New Roman" w:cs="Times New Roman"/>
                <w:bCs w:val="0"/>
                <w:smallCaps/>
                <w:noProof/>
                <w:sz w:val="20"/>
                <w:szCs w:val="20"/>
              </w:rPr>
              <w:tab/>
              <w:t xml:space="preserve">        </w:t>
            </w:r>
            <w:r w:rsidRPr="001D3A53">
              <w:rPr>
                <w:rFonts w:ascii="Times New Roman" w:hAnsi="Times New Roman" w:cs="Times New Roman"/>
                <w:bCs w:val="0"/>
                <w:smallCaps/>
                <w:noProof/>
                <w:sz w:val="16"/>
                <w:szCs w:val="16"/>
              </w:rPr>
              <w:t>CLOSED ENDED</w:t>
            </w:r>
            <w:r>
              <w:rPr>
                <w:rFonts w:ascii="Times New Roman" w:hAnsi="Times New Roman" w:cs="Times New Roman"/>
                <w:bCs w:val="0"/>
                <w:smallCaps/>
                <w:noProof/>
                <w:sz w:val="20"/>
                <w:szCs w:val="20"/>
              </w:rPr>
              <w:t xml:space="preserve">  </w:t>
            </w:r>
            <w:r>
              <w:rPr>
                <w:rFonts w:ascii="Times New Roman" w:hAnsi="Times New Roman" w:cs="Times New Roman"/>
                <w:bCs w:val="0"/>
                <w:noProof/>
                <w:sz w:val="20"/>
                <w:szCs w:val="20"/>
              </w:rPr>
              <w:t xml:space="preserve"> </w:t>
            </w:r>
            <w:sdt>
              <w:sdtPr>
                <w:rPr>
                  <w:rFonts w:ascii="Times New Roman" w:hAnsi="Times New Roman" w:cs="Times New Roman"/>
                  <w:bCs w:val="0"/>
                  <w:noProof/>
                  <w:sz w:val="20"/>
                  <w:szCs w:val="20"/>
                </w:rPr>
                <w:id w:val="-72287579"/>
                <w14:checkbox>
                  <w14:checked w14:val="0"/>
                  <w14:checkedState w14:val="2612" w14:font="MS Gothic"/>
                  <w14:uncheckedState w14:val="2610" w14:font="MS Gothic"/>
                </w14:checkbox>
              </w:sdtPr>
              <w:sdtEndPr/>
              <w:sdtContent>
                <w:r>
                  <w:rPr>
                    <w:rFonts w:ascii="MS Gothic" w:eastAsia="MS Gothic" w:hAnsi="MS Gothic" w:cs="Times New Roman" w:hint="eastAsia"/>
                    <w:bCs w:val="0"/>
                    <w:noProof/>
                    <w:sz w:val="20"/>
                    <w:szCs w:val="20"/>
                  </w:rPr>
                  <w:t>☐</w:t>
                </w:r>
              </w:sdtContent>
            </w:sdt>
          </w:p>
        </w:tc>
      </w:tr>
    </w:tbl>
    <w:p w14:paraId="022A6D3E" w14:textId="77777777" w:rsidR="00075953" w:rsidRDefault="00075953"/>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B24B5E" w:rsidRPr="00CD51F1" w14:paraId="2DFD1C4A" w14:textId="77777777" w:rsidTr="00F86F9D">
        <w:trPr>
          <w:trHeight w:val="483"/>
        </w:trPr>
        <w:tc>
          <w:tcPr>
            <w:tcW w:w="9900" w:type="dxa"/>
            <w:tcBorders>
              <w:top w:val="single" w:sz="4" w:space="0" w:color="auto"/>
              <w:left w:val="single" w:sz="4" w:space="0" w:color="auto"/>
              <w:bottom w:val="single" w:sz="4" w:space="0" w:color="auto"/>
              <w:right w:val="single" w:sz="4" w:space="0" w:color="auto"/>
            </w:tcBorders>
          </w:tcPr>
          <w:p w14:paraId="4AD37A06" w14:textId="6AD6FE7A" w:rsidR="00B24B5E" w:rsidRPr="0089559C" w:rsidRDefault="00075953" w:rsidP="00F86F9D">
            <w:pPr>
              <w:pStyle w:val="Title"/>
              <w:jc w:val="both"/>
              <w:rPr>
                <w:rFonts w:ascii="Times New Roman" w:hAnsi="Times New Roman" w:cs="Times New Roman"/>
                <w:bCs w:val="0"/>
                <w:noProof/>
                <w:sz w:val="20"/>
                <w:szCs w:val="20"/>
              </w:rPr>
            </w:pPr>
            <w:r>
              <w:rPr>
                <w:rFonts w:ascii="Times New Roman" w:hAnsi="Times New Roman" w:cs="Times New Roman"/>
                <w:bCs w:val="0"/>
                <w:smallCaps/>
                <w:noProof/>
                <w:sz w:val="20"/>
                <w:szCs w:val="20"/>
              </w:rPr>
              <w:t>3</w:t>
            </w:r>
            <w:r w:rsidR="00B24B5E">
              <w:rPr>
                <w:rFonts w:ascii="Times New Roman" w:hAnsi="Times New Roman" w:cs="Times New Roman"/>
                <w:bCs w:val="0"/>
                <w:smallCaps/>
                <w:noProof/>
                <w:sz w:val="20"/>
                <w:szCs w:val="20"/>
              </w:rPr>
              <w:t>. name of the Licensed manager of the Private Investment Fund</w:t>
            </w:r>
            <w:r w:rsidR="00B24B5E" w:rsidRPr="00CD51F1">
              <w:rPr>
                <w:rFonts w:ascii="Times New Roman" w:hAnsi="Times New Roman" w:cs="Times New Roman"/>
                <w:bCs w:val="0"/>
                <w:smallCaps/>
                <w:noProof/>
                <w:sz w:val="20"/>
                <w:szCs w:val="20"/>
              </w:rPr>
              <w:t xml:space="preserve">: </w:t>
            </w:r>
            <w:r w:rsidR="00B24B5E" w:rsidRPr="00CD51F1">
              <w:rPr>
                <w:rFonts w:ascii="Times New Roman" w:hAnsi="Times New Roman" w:cs="Times New Roman"/>
                <w:bCs w:val="0"/>
                <w:noProof/>
                <w:sz w:val="20"/>
                <w:szCs w:val="20"/>
              </w:rPr>
              <w:fldChar w:fldCharType="begin">
                <w:ffData>
                  <w:name w:val="Text2"/>
                  <w:enabled/>
                  <w:calcOnExit w:val="0"/>
                  <w:textInput/>
                </w:ffData>
              </w:fldChar>
            </w:r>
            <w:r w:rsidR="00B24B5E" w:rsidRPr="00CD51F1">
              <w:rPr>
                <w:rFonts w:ascii="Times New Roman" w:hAnsi="Times New Roman" w:cs="Times New Roman"/>
                <w:bCs w:val="0"/>
                <w:noProof/>
                <w:sz w:val="20"/>
                <w:szCs w:val="20"/>
              </w:rPr>
              <w:instrText xml:space="preserve"> FORMTEXT </w:instrText>
            </w:r>
            <w:r w:rsidR="00B24B5E" w:rsidRPr="00CD51F1">
              <w:rPr>
                <w:rFonts w:ascii="Times New Roman" w:hAnsi="Times New Roman" w:cs="Times New Roman"/>
                <w:bCs w:val="0"/>
                <w:noProof/>
                <w:sz w:val="20"/>
                <w:szCs w:val="20"/>
              </w:rPr>
            </w:r>
            <w:r w:rsidR="00B24B5E" w:rsidRPr="00CD51F1">
              <w:rPr>
                <w:rFonts w:ascii="Times New Roman" w:hAnsi="Times New Roman" w:cs="Times New Roman"/>
                <w:bCs w:val="0"/>
                <w:noProof/>
                <w:sz w:val="20"/>
                <w:szCs w:val="20"/>
              </w:rPr>
              <w:fldChar w:fldCharType="separate"/>
            </w:r>
            <w:r w:rsidR="00B24B5E">
              <w:rPr>
                <w:rFonts w:ascii="Times New Roman" w:hAnsi="Times New Roman" w:cs="Times New Roman"/>
                <w:bCs w:val="0"/>
                <w:noProof/>
                <w:sz w:val="20"/>
                <w:szCs w:val="20"/>
              </w:rPr>
              <w:t> </w:t>
            </w:r>
            <w:r w:rsidR="00B24B5E">
              <w:rPr>
                <w:rFonts w:ascii="Times New Roman" w:hAnsi="Times New Roman" w:cs="Times New Roman"/>
                <w:bCs w:val="0"/>
                <w:noProof/>
                <w:sz w:val="20"/>
                <w:szCs w:val="20"/>
              </w:rPr>
              <w:t> </w:t>
            </w:r>
            <w:r w:rsidR="00B24B5E">
              <w:rPr>
                <w:rFonts w:ascii="Times New Roman" w:hAnsi="Times New Roman" w:cs="Times New Roman"/>
                <w:bCs w:val="0"/>
                <w:noProof/>
                <w:sz w:val="20"/>
                <w:szCs w:val="20"/>
              </w:rPr>
              <w:t> </w:t>
            </w:r>
            <w:r w:rsidR="00B24B5E">
              <w:rPr>
                <w:rFonts w:ascii="Times New Roman" w:hAnsi="Times New Roman" w:cs="Times New Roman"/>
                <w:bCs w:val="0"/>
                <w:noProof/>
                <w:sz w:val="20"/>
                <w:szCs w:val="20"/>
              </w:rPr>
              <w:t> </w:t>
            </w:r>
            <w:r w:rsidR="00B24B5E">
              <w:rPr>
                <w:rFonts w:ascii="Times New Roman" w:hAnsi="Times New Roman" w:cs="Times New Roman"/>
                <w:bCs w:val="0"/>
                <w:noProof/>
                <w:sz w:val="20"/>
                <w:szCs w:val="20"/>
              </w:rPr>
              <w:t> </w:t>
            </w:r>
            <w:r w:rsidR="00B24B5E" w:rsidRPr="00CD51F1">
              <w:rPr>
                <w:rFonts w:ascii="Times New Roman" w:hAnsi="Times New Roman" w:cs="Times New Roman"/>
                <w:bCs w:val="0"/>
                <w:noProof/>
                <w:sz w:val="20"/>
                <w:szCs w:val="20"/>
              </w:rPr>
              <w:fldChar w:fldCharType="end"/>
            </w:r>
          </w:p>
        </w:tc>
      </w:tr>
    </w:tbl>
    <w:p w14:paraId="11EAD019" w14:textId="77777777" w:rsidR="00836672" w:rsidRDefault="00836672"/>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5B0681" w:rsidRPr="00CD51F1" w14:paraId="71C0F6D8" w14:textId="77777777" w:rsidTr="00C30DFA">
        <w:trPr>
          <w:trHeight w:val="483"/>
        </w:trPr>
        <w:tc>
          <w:tcPr>
            <w:tcW w:w="9900" w:type="dxa"/>
            <w:tcBorders>
              <w:top w:val="single" w:sz="4" w:space="0" w:color="auto"/>
              <w:left w:val="single" w:sz="4" w:space="0" w:color="auto"/>
              <w:bottom w:val="single" w:sz="4" w:space="0" w:color="auto"/>
              <w:right w:val="single" w:sz="4" w:space="0" w:color="auto"/>
            </w:tcBorders>
          </w:tcPr>
          <w:p w14:paraId="7663E7CF" w14:textId="25E80BBC" w:rsidR="00716C49" w:rsidRPr="0089559C" w:rsidRDefault="007D718D" w:rsidP="0046168B">
            <w:pPr>
              <w:pStyle w:val="Title"/>
              <w:jc w:val="both"/>
              <w:rPr>
                <w:rFonts w:ascii="Times New Roman" w:hAnsi="Times New Roman" w:cs="Times New Roman"/>
                <w:bCs w:val="0"/>
                <w:noProof/>
                <w:sz w:val="20"/>
                <w:szCs w:val="20"/>
              </w:rPr>
            </w:pPr>
            <w:bookmarkStart w:id="0" w:name="_Hlk69380995"/>
            <w:bookmarkStart w:id="1" w:name="_Hlk69204783"/>
            <w:r>
              <w:rPr>
                <w:rFonts w:ascii="Times New Roman" w:hAnsi="Times New Roman" w:cs="Times New Roman"/>
                <w:bCs w:val="0"/>
                <w:smallCaps/>
                <w:noProof/>
                <w:sz w:val="20"/>
                <w:szCs w:val="20"/>
              </w:rPr>
              <w:t>4</w:t>
            </w:r>
            <w:r w:rsidR="00DB3D7A">
              <w:rPr>
                <w:rFonts w:ascii="Times New Roman" w:hAnsi="Times New Roman" w:cs="Times New Roman"/>
                <w:bCs w:val="0"/>
                <w:smallCaps/>
                <w:noProof/>
                <w:sz w:val="20"/>
                <w:szCs w:val="20"/>
              </w:rPr>
              <w:t xml:space="preserve">. </w:t>
            </w:r>
            <w:r w:rsidR="000B5D8E">
              <w:rPr>
                <w:rFonts w:ascii="Times New Roman" w:hAnsi="Times New Roman" w:cs="Times New Roman"/>
                <w:bCs w:val="0"/>
                <w:smallCaps/>
                <w:noProof/>
                <w:sz w:val="20"/>
                <w:szCs w:val="20"/>
              </w:rPr>
              <w:t>name</w:t>
            </w:r>
            <w:r w:rsidR="00B94A0C">
              <w:rPr>
                <w:rFonts w:ascii="Times New Roman" w:hAnsi="Times New Roman" w:cs="Times New Roman"/>
                <w:bCs w:val="0"/>
                <w:smallCaps/>
                <w:noProof/>
                <w:sz w:val="20"/>
                <w:szCs w:val="20"/>
              </w:rPr>
              <w:t>(s)</w:t>
            </w:r>
            <w:r w:rsidR="000B5D8E">
              <w:rPr>
                <w:rFonts w:ascii="Times New Roman" w:hAnsi="Times New Roman" w:cs="Times New Roman"/>
                <w:bCs w:val="0"/>
                <w:smallCaps/>
                <w:noProof/>
                <w:sz w:val="20"/>
                <w:szCs w:val="20"/>
              </w:rPr>
              <w:t xml:space="preserve"> of the proposed </w:t>
            </w:r>
            <w:r w:rsidR="00B94A0C">
              <w:rPr>
                <w:rFonts w:ascii="Times New Roman" w:hAnsi="Times New Roman" w:cs="Times New Roman"/>
                <w:bCs w:val="0"/>
                <w:smallCaps/>
                <w:noProof/>
                <w:sz w:val="20"/>
                <w:szCs w:val="20"/>
              </w:rPr>
              <w:t>new cell / sub-fund / share class</w:t>
            </w:r>
            <w:r w:rsidR="005B0681" w:rsidRPr="00CD51F1">
              <w:rPr>
                <w:rFonts w:ascii="Times New Roman" w:hAnsi="Times New Roman" w:cs="Times New Roman"/>
                <w:bCs w:val="0"/>
                <w:smallCaps/>
                <w:noProof/>
                <w:sz w:val="20"/>
                <w:szCs w:val="20"/>
              </w:rPr>
              <w:t>:</w:t>
            </w:r>
            <w:r w:rsidR="00CD6E0A" w:rsidRPr="00CD51F1">
              <w:rPr>
                <w:rFonts w:ascii="Times New Roman" w:hAnsi="Times New Roman" w:cs="Times New Roman"/>
                <w:bCs w:val="0"/>
                <w:smallCaps/>
                <w:noProof/>
                <w:sz w:val="20"/>
                <w:szCs w:val="20"/>
              </w:rPr>
              <w:t xml:space="preserve"> </w:t>
            </w:r>
            <w:r w:rsidR="00915677" w:rsidRPr="00CD51F1">
              <w:rPr>
                <w:rFonts w:ascii="Times New Roman" w:hAnsi="Times New Roman" w:cs="Times New Roman"/>
                <w:bCs w:val="0"/>
                <w:noProof/>
                <w:sz w:val="20"/>
                <w:szCs w:val="20"/>
              </w:rPr>
              <w:fldChar w:fldCharType="begin">
                <w:ffData>
                  <w:name w:val="Text2"/>
                  <w:enabled/>
                  <w:calcOnExit w:val="0"/>
                  <w:textInput/>
                </w:ffData>
              </w:fldChar>
            </w:r>
            <w:bookmarkStart w:id="2" w:name="Text2"/>
            <w:r w:rsidR="00CD6E0A" w:rsidRPr="00CD51F1">
              <w:rPr>
                <w:rFonts w:ascii="Times New Roman" w:hAnsi="Times New Roman" w:cs="Times New Roman"/>
                <w:bCs w:val="0"/>
                <w:noProof/>
                <w:sz w:val="20"/>
                <w:szCs w:val="20"/>
              </w:rPr>
              <w:instrText xml:space="preserve"> FORMTEXT </w:instrText>
            </w:r>
            <w:r w:rsidR="00915677" w:rsidRPr="00CD51F1">
              <w:rPr>
                <w:rFonts w:ascii="Times New Roman" w:hAnsi="Times New Roman" w:cs="Times New Roman"/>
                <w:bCs w:val="0"/>
                <w:noProof/>
                <w:sz w:val="20"/>
                <w:szCs w:val="20"/>
              </w:rPr>
            </w:r>
            <w:r w:rsidR="00915677" w:rsidRPr="00CD51F1">
              <w:rPr>
                <w:rFonts w:ascii="Times New Roman" w:hAnsi="Times New Roman" w:cs="Times New Roman"/>
                <w:bCs w:val="0"/>
                <w:noProof/>
                <w:sz w:val="20"/>
                <w:szCs w:val="20"/>
              </w:rPr>
              <w:fldChar w:fldCharType="separate"/>
            </w:r>
            <w:r w:rsidR="0046168B">
              <w:rPr>
                <w:rFonts w:ascii="Times New Roman" w:hAnsi="Times New Roman" w:cs="Times New Roman"/>
                <w:bCs w:val="0"/>
                <w:noProof/>
                <w:sz w:val="20"/>
                <w:szCs w:val="20"/>
              </w:rPr>
              <w:t> </w:t>
            </w:r>
            <w:r w:rsidR="0046168B">
              <w:rPr>
                <w:rFonts w:ascii="Times New Roman" w:hAnsi="Times New Roman" w:cs="Times New Roman"/>
                <w:bCs w:val="0"/>
                <w:noProof/>
                <w:sz w:val="20"/>
                <w:szCs w:val="20"/>
              </w:rPr>
              <w:t> </w:t>
            </w:r>
            <w:r w:rsidR="0046168B">
              <w:rPr>
                <w:rFonts w:ascii="Times New Roman" w:hAnsi="Times New Roman" w:cs="Times New Roman"/>
                <w:bCs w:val="0"/>
                <w:noProof/>
                <w:sz w:val="20"/>
                <w:szCs w:val="20"/>
              </w:rPr>
              <w:t> </w:t>
            </w:r>
            <w:r w:rsidR="0046168B">
              <w:rPr>
                <w:rFonts w:ascii="Times New Roman" w:hAnsi="Times New Roman" w:cs="Times New Roman"/>
                <w:bCs w:val="0"/>
                <w:noProof/>
                <w:sz w:val="20"/>
                <w:szCs w:val="20"/>
              </w:rPr>
              <w:t> </w:t>
            </w:r>
            <w:r w:rsidR="0046168B">
              <w:rPr>
                <w:rFonts w:ascii="Times New Roman" w:hAnsi="Times New Roman" w:cs="Times New Roman"/>
                <w:bCs w:val="0"/>
                <w:noProof/>
                <w:sz w:val="20"/>
                <w:szCs w:val="20"/>
              </w:rPr>
              <w:t> </w:t>
            </w:r>
            <w:r w:rsidR="00915677" w:rsidRPr="00CD51F1">
              <w:rPr>
                <w:rFonts w:ascii="Times New Roman" w:hAnsi="Times New Roman" w:cs="Times New Roman"/>
                <w:bCs w:val="0"/>
                <w:noProof/>
                <w:sz w:val="20"/>
                <w:szCs w:val="20"/>
              </w:rPr>
              <w:fldChar w:fldCharType="end"/>
            </w:r>
            <w:bookmarkEnd w:id="2"/>
          </w:p>
        </w:tc>
      </w:tr>
      <w:bookmarkEnd w:id="0"/>
      <w:bookmarkEnd w:id="1"/>
    </w:tbl>
    <w:p w14:paraId="5F832AA4" w14:textId="6EF7460B" w:rsidR="00C10FC8" w:rsidRDefault="00C10FC8">
      <w:pPr>
        <w:pStyle w:val="BodyTextIndent"/>
        <w:ind w:left="0"/>
        <w:rPr>
          <w:rFonts w:ascii="Times New Roman" w:hAnsi="Times New Roman" w:cs="Times New Roman"/>
          <w:b/>
          <w:bCs/>
          <w:i w:val="0"/>
          <w:iCs w:val="0"/>
          <w:sz w:val="24"/>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0B420E" w:rsidRPr="000B420E" w14:paraId="1983050F" w14:textId="77777777" w:rsidTr="00571F28">
        <w:trPr>
          <w:trHeight w:val="413"/>
        </w:trPr>
        <w:tc>
          <w:tcPr>
            <w:tcW w:w="9900" w:type="dxa"/>
            <w:tcBorders>
              <w:top w:val="single" w:sz="4" w:space="0" w:color="auto"/>
              <w:left w:val="single" w:sz="4" w:space="0" w:color="auto"/>
              <w:bottom w:val="single" w:sz="4" w:space="0" w:color="auto"/>
              <w:right w:val="single" w:sz="4" w:space="0" w:color="auto"/>
            </w:tcBorders>
          </w:tcPr>
          <w:p w14:paraId="156A70E9" w14:textId="2A2B5B24" w:rsidR="00A94723" w:rsidRDefault="007D718D" w:rsidP="00A94723">
            <w:pPr>
              <w:pStyle w:val="Title"/>
              <w:jc w:val="both"/>
              <w:rPr>
                <w:rFonts w:ascii="Times New Roman" w:hAnsi="Times New Roman" w:cs="Times New Roman"/>
                <w:bCs w:val="0"/>
                <w:noProof/>
                <w:sz w:val="20"/>
                <w:szCs w:val="20"/>
              </w:rPr>
            </w:pPr>
            <w:r>
              <w:rPr>
                <w:rFonts w:ascii="Times New Roman" w:hAnsi="Times New Roman" w:cs="Times New Roman"/>
                <w:bCs w:val="0"/>
                <w:smallCaps/>
                <w:noProof/>
                <w:sz w:val="20"/>
                <w:szCs w:val="20"/>
              </w:rPr>
              <w:t>5</w:t>
            </w:r>
            <w:r w:rsidR="00416DE3">
              <w:rPr>
                <w:rFonts w:ascii="Times New Roman" w:hAnsi="Times New Roman" w:cs="Times New Roman"/>
                <w:bCs w:val="0"/>
                <w:smallCaps/>
                <w:noProof/>
                <w:sz w:val="20"/>
                <w:szCs w:val="20"/>
              </w:rPr>
              <w:t xml:space="preserve">. </w:t>
            </w:r>
            <w:r w:rsidR="00836672">
              <w:rPr>
                <w:rFonts w:ascii="Times New Roman" w:hAnsi="Times New Roman" w:cs="Times New Roman"/>
                <w:bCs w:val="0"/>
                <w:smallCaps/>
                <w:noProof/>
                <w:sz w:val="20"/>
                <w:szCs w:val="20"/>
              </w:rPr>
              <w:t>are there</w:t>
            </w:r>
            <w:r w:rsidR="00A94723">
              <w:rPr>
                <w:rFonts w:ascii="Times New Roman" w:hAnsi="Times New Roman" w:cs="Times New Roman"/>
                <w:bCs w:val="0"/>
                <w:smallCaps/>
                <w:noProof/>
                <w:sz w:val="20"/>
                <w:szCs w:val="20"/>
              </w:rPr>
              <w:t xml:space="preserve"> </w:t>
            </w:r>
            <w:r w:rsidR="00416DE3">
              <w:rPr>
                <w:rFonts w:ascii="Times New Roman" w:hAnsi="Times New Roman" w:cs="Times New Roman"/>
                <w:bCs w:val="0"/>
                <w:smallCaps/>
                <w:noProof/>
                <w:sz w:val="20"/>
                <w:szCs w:val="20"/>
              </w:rPr>
              <w:t>informa</w:t>
            </w:r>
            <w:r w:rsidR="000855DF">
              <w:rPr>
                <w:rFonts w:ascii="Times New Roman" w:hAnsi="Times New Roman" w:cs="Times New Roman"/>
                <w:bCs w:val="0"/>
                <w:smallCaps/>
                <w:noProof/>
                <w:sz w:val="20"/>
                <w:szCs w:val="20"/>
              </w:rPr>
              <w:t>t</w:t>
            </w:r>
            <w:r w:rsidR="00416DE3">
              <w:rPr>
                <w:rFonts w:ascii="Times New Roman" w:hAnsi="Times New Roman" w:cs="Times New Roman"/>
                <w:bCs w:val="0"/>
                <w:smallCaps/>
                <w:noProof/>
                <w:sz w:val="20"/>
                <w:szCs w:val="20"/>
              </w:rPr>
              <w:t>ion particulars</w:t>
            </w:r>
            <w:r w:rsidR="005F0BCA">
              <w:rPr>
                <w:rFonts w:ascii="Times New Roman" w:hAnsi="Times New Roman" w:cs="Times New Roman"/>
                <w:bCs w:val="0"/>
                <w:smallCaps/>
                <w:noProof/>
                <w:sz w:val="20"/>
                <w:szCs w:val="20"/>
              </w:rPr>
              <w:t xml:space="preserve"> or equival</w:t>
            </w:r>
            <w:r w:rsidR="00A94723">
              <w:rPr>
                <w:rFonts w:ascii="Times New Roman" w:hAnsi="Times New Roman" w:cs="Times New Roman"/>
                <w:bCs w:val="0"/>
                <w:smallCaps/>
                <w:noProof/>
                <w:sz w:val="20"/>
                <w:szCs w:val="20"/>
              </w:rPr>
              <w:t>ent</w:t>
            </w:r>
            <w:r w:rsidR="00836672">
              <w:rPr>
                <w:rFonts w:ascii="Times New Roman" w:hAnsi="Times New Roman" w:cs="Times New Roman"/>
                <w:bCs w:val="0"/>
                <w:smallCaps/>
                <w:noProof/>
                <w:sz w:val="20"/>
                <w:szCs w:val="20"/>
              </w:rPr>
              <w:t xml:space="preserve"> in respect of the new cell / sub-fund / share class</w:t>
            </w:r>
            <w:r w:rsidR="00B24B5E">
              <w:rPr>
                <w:rFonts w:ascii="Times New Roman" w:hAnsi="Times New Roman" w:cs="Times New Roman"/>
                <w:bCs w:val="0"/>
                <w:smallCaps/>
                <w:noProof/>
                <w:sz w:val="20"/>
                <w:szCs w:val="20"/>
              </w:rPr>
              <w:t>(es)</w:t>
            </w:r>
            <w:r w:rsidR="0061228F">
              <w:rPr>
                <w:rFonts w:ascii="Times New Roman" w:hAnsi="Times New Roman" w:cs="Times New Roman"/>
                <w:bCs w:val="0"/>
                <w:smallCaps/>
                <w:noProof/>
                <w:sz w:val="20"/>
                <w:szCs w:val="20"/>
              </w:rPr>
              <w:t>?</w:t>
            </w:r>
            <w:r w:rsidR="000B420E">
              <w:rPr>
                <w:rFonts w:ascii="Times New Roman" w:hAnsi="Times New Roman" w:cs="Times New Roman"/>
                <w:bCs w:val="0"/>
                <w:smallCaps/>
                <w:noProof/>
                <w:sz w:val="20"/>
                <w:szCs w:val="20"/>
              </w:rPr>
              <w:t xml:space="preserve">: yes </w:t>
            </w:r>
            <w:r w:rsidR="00A94723">
              <w:rPr>
                <w:rFonts w:ascii="Times New Roman" w:hAnsi="Times New Roman" w:cs="Times New Roman"/>
                <w:bCs w:val="0"/>
                <w:smallCaps/>
                <w:noProof/>
                <w:sz w:val="20"/>
                <w:szCs w:val="20"/>
              </w:rPr>
              <w:t xml:space="preserve">  </w:t>
            </w:r>
            <w:r w:rsidR="000B420E">
              <w:rPr>
                <w:rFonts w:ascii="Times New Roman" w:hAnsi="Times New Roman" w:cs="Times New Roman"/>
                <w:bCs w:val="0"/>
                <w:smallCaps/>
                <w:noProof/>
                <w:sz w:val="20"/>
                <w:szCs w:val="20"/>
              </w:rPr>
              <w:t xml:space="preserve"> </w:t>
            </w:r>
            <w:sdt>
              <w:sdtPr>
                <w:rPr>
                  <w:rFonts w:ascii="Times New Roman" w:hAnsi="Times New Roman" w:cs="Times New Roman"/>
                  <w:bCs w:val="0"/>
                  <w:smallCaps/>
                  <w:noProof/>
                  <w:sz w:val="20"/>
                  <w:szCs w:val="20"/>
                </w:rPr>
                <w:id w:val="1803966259"/>
                <w14:checkbox>
                  <w14:checked w14:val="0"/>
                  <w14:checkedState w14:val="2612" w14:font="MS Gothic"/>
                  <w14:uncheckedState w14:val="2610" w14:font="MS Gothic"/>
                </w14:checkbox>
              </w:sdtPr>
              <w:sdtEndPr/>
              <w:sdtContent>
                <w:r w:rsidR="00F36E71">
                  <w:rPr>
                    <w:rFonts w:ascii="MS Gothic" w:eastAsia="MS Gothic" w:hAnsi="MS Gothic" w:cs="Times New Roman" w:hint="eastAsia"/>
                    <w:bCs w:val="0"/>
                    <w:smallCaps/>
                    <w:noProof/>
                    <w:sz w:val="20"/>
                    <w:szCs w:val="20"/>
                  </w:rPr>
                  <w:t>☐</w:t>
                </w:r>
              </w:sdtContent>
            </w:sdt>
            <w:r w:rsidR="000B420E">
              <w:rPr>
                <w:rFonts w:ascii="Times New Roman" w:hAnsi="Times New Roman" w:cs="Times New Roman"/>
                <w:bCs w:val="0"/>
                <w:smallCaps/>
                <w:noProof/>
                <w:sz w:val="20"/>
                <w:szCs w:val="20"/>
              </w:rPr>
              <w:t xml:space="preserve"> </w:t>
            </w:r>
            <w:r w:rsidR="000B420E">
              <w:rPr>
                <w:rFonts w:ascii="Times New Roman" w:hAnsi="Times New Roman" w:cs="Times New Roman"/>
                <w:bCs w:val="0"/>
                <w:smallCaps/>
                <w:noProof/>
                <w:sz w:val="20"/>
                <w:szCs w:val="20"/>
              </w:rPr>
              <w:tab/>
            </w:r>
            <w:r w:rsidR="00A94723">
              <w:rPr>
                <w:rFonts w:ascii="Times New Roman" w:hAnsi="Times New Roman" w:cs="Times New Roman"/>
                <w:bCs w:val="0"/>
                <w:smallCaps/>
                <w:noProof/>
                <w:sz w:val="20"/>
                <w:szCs w:val="20"/>
              </w:rPr>
              <w:t xml:space="preserve">   </w:t>
            </w:r>
            <w:r w:rsidR="000B420E">
              <w:rPr>
                <w:rFonts w:ascii="Times New Roman" w:hAnsi="Times New Roman" w:cs="Times New Roman"/>
                <w:bCs w:val="0"/>
                <w:smallCaps/>
                <w:noProof/>
                <w:sz w:val="20"/>
                <w:szCs w:val="20"/>
              </w:rPr>
              <w:t>N</w:t>
            </w:r>
            <w:r w:rsidR="00A94723">
              <w:rPr>
                <w:rFonts w:ascii="Times New Roman" w:hAnsi="Times New Roman" w:cs="Times New Roman"/>
                <w:bCs w:val="0"/>
                <w:smallCaps/>
                <w:noProof/>
                <w:sz w:val="20"/>
                <w:szCs w:val="20"/>
              </w:rPr>
              <w:t xml:space="preserve">o    </w:t>
            </w:r>
            <w:sdt>
              <w:sdtPr>
                <w:rPr>
                  <w:rFonts w:ascii="Times New Roman" w:hAnsi="Times New Roman" w:cs="Times New Roman"/>
                  <w:bCs w:val="0"/>
                  <w:smallCaps/>
                  <w:noProof/>
                  <w:sz w:val="20"/>
                  <w:szCs w:val="20"/>
                </w:rPr>
                <w:id w:val="-2054217809"/>
                <w14:checkbox>
                  <w14:checked w14:val="0"/>
                  <w14:checkedState w14:val="2612" w14:font="MS Gothic"/>
                  <w14:uncheckedState w14:val="2610" w14:font="MS Gothic"/>
                </w14:checkbox>
              </w:sdtPr>
              <w:sdtEndPr/>
              <w:sdtContent>
                <w:r w:rsidR="00F36E71">
                  <w:rPr>
                    <w:rFonts w:ascii="MS Gothic" w:eastAsia="MS Gothic" w:hAnsi="MS Gothic" w:cs="Times New Roman" w:hint="eastAsia"/>
                    <w:bCs w:val="0"/>
                    <w:smallCaps/>
                    <w:noProof/>
                    <w:sz w:val="20"/>
                    <w:szCs w:val="20"/>
                  </w:rPr>
                  <w:t>☐</w:t>
                </w:r>
              </w:sdtContent>
            </w:sdt>
          </w:p>
          <w:p w14:paraId="2F7A4C2C" w14:textId="77777777" w:rsidR="00A94723" w:rsidRPr="00A94723" w:rsidRDefault="00A94723" w:rsidP="00A94723">
            <w:pPr>
              <w:pStyle w:val="Title"/>
              <w:jc w:val="both"/>
              <w:rPr>
                <w:rFonts w:ascii="Times New Roman" w:hAnsi="Times New Roman" w:cs="Times New Roman"/>
                <w:bCs w:val="0"/>
                <w:noProof/>
                <w:sz w:val="18"/>
                <w:szCs w:val="20"/>
              </w:rPr>
            </w:pPr>
          </w:p>
          <w:p w14:paraId="01C9104D" w14:textId="3D4E22C7" w:rsidR="00A94723" w:rsidRPr="00A94723" w:rsidRDefault="00A94723" w:rsidP="00F36E71">
            <w:pPr>
              <w:pStyle w:val="Title"/>
              <w:jc w:val="both"/>
              <w:rPr>
                <w:rFonts w:ascii="Times New Roman" w:hAnsi="Times New Roman" w:cs="Times New Roman"/>
                <w:bCs w:val="0"/>
                <w:noProof/>
                <w:sz w:val="20"/>
                <w:szCs w:val="20"/>
              </w:rPr>
            </w:pPr>
            <w:r w:rsidRPr="00A94723">
              <w:rPr>
                <w:rFonts w:ascii="Times New Roman" w:hAnsi="Times New Roman" w:cs="Times New Roman"/>
                <w:bCs w:val="0"/>
                <w:noProof/>
                <w:sz w:val="16"/>
                <w:szCs w:val="20"/>
              </w:rPr>
              <w:t xml:space="preserve">IF YES PLEASE PROVIDE A COPY. </w:t>
            </w:r>
            <w:r w:rsidR="00836672">
              <w:rPr>
                <w:rFonts w:ascii="Times New Roman" w:hAnsi="Times New Roman" w:cs="Times New Roman"/>
                <w:bCs w:val="0"/>
                <w:noProof/>
                <w:sz w:val="16"/>
                <w:szCs w:val="20"/>
              </w:rPr>
              <w:t xml:space="preserve">       </w:t>
            </w:r>
            <w:r w:rsidRPr="00A94723">
              <w:rPr>
                <w:rFonts w:ascii="Times New Roman" w:hAnsi="Times New Roman" w:cs="Times New Roman"/>
                <w:bCs w:val="0"/>
                <w:noProof/>
                <w:sz w:val="16"/>
                <w:szCs w:val="20"/>
              </w:rPr>
              <w:t xml:space="preserve">INCLUDED? </w:t>
            </w:r>
            <w:r w:rsidRPr="00A94723">
              <w:rPr>
                <w:rFonts w:ascii="Times New Roman" w:hAnsi="Times New Roman" w:cs="Times New Roman"/>
                <w:bCs w:val="0"/>
                <w:smallCaps/>
                <w:noProof/>
                <w:sz w:val="20"/>
                <w:szCs w:val="20"/>
              </w:rPr>
              <w:t>yes</w:t>
            </w:r>
            <w:r>
              <w:rPr>
                <w:rFonts w:ascii="Times New Roman" w:hAnsi="Times New Roman" w:cs="Times New Roman"/>
                <w:bCs w:val="0"/>
                <w:smallCaps/>
                <w:noProof/>
                <w:sz w:val="20"/>
                <w:szCs w:val="20"/>
              </w:rPr>
              <w:t xml:space="preserve">   </w:t>
            </w:r>
            <w:sdt>
              <w:sdtPr>
                <w:rPr>
                  <w:rFonts w:ascii="Times New Roman" w:hAnsi="Times New Roman" w:cs="Times New Roman"/>
                  <w:bCs w:val="0"/>
                  <w:smallCaps/>
                  <w:noProof/>
                  <w:sz w:val="20"/>
                  <w:szCs w:val="20"/>
                </w:rPr>
                <w:id w:val="-847702922"/>
                <w14:checkbox>
                  <w14:checked w14:val="0"/>
                  <w14:checkedState w14:val="2612" w14:font="MS Gothic"/>
                  <w14:uncheckedState w14:val="2610" w14:font="MS Gothic"/>
                </w14:checkbox>
              </w:sdtPr>
              <w:sdtEndPr/>
              <w:sdtContent>
                <w:r w:rsidR="00F36E71">
                  <w:rPr>
                    <w:rFonts w:ascii="MS Gothic" w:eastAsia="MS Gothic" w:hAnsi="MS Gothic" w:cs="Times New Roman" w:hint="eastAsia"/>
                    <w:bCs w:val="0"/>
                    <w:smallCaps/>
                    <w:noProof/>
                    <w:sz w:val="20"/>
                    <w:szCs w:val="20"/>
                  </w:rPr>
                  <w:t>☐</w:t>
                </w:r>
              </w:sdtContent>
            </w:sdt>
            <w:r>
              <w:rPr>
                <w:rFonts w:ascii="Times New Roman" w:hAnsi="Times New Roman" w:cs="Times New Roman"/>
                <w:bCs w:val="0"/>
                <w:smallCaps/>
                <w:noProof/>
                <w:sz w:val="20"/>
                <w:szCs w:val="20"/>
              </w:rPr>
              <w:tab/>
            </w:r>
          </w:p>
        </w:tc>
      </w:tr>
    </w:tbl>
    <w:p w14:paraId="180827D0" w14:textId="77777777" w:rsidR="000E14EC" w:rsidRDefault="000E14EC"/>
    <w:p w14:paraId="2EF7F38A" w14:textId="2C3DD183" w:rsidR="00C534E3" w:rsidRDefault="007F705B">
      <w:pPr>
        <w:pStyle w:val="BodyTextIndent"/>
        <w:ind w:left="0"/>
        <w:rPr>
          <w:rFonts w:ascii="Times New Roman" w:hAnsi="Times New Roman" w:cs="Times New Roman"/>
          <w:b/>
          <w:bCs/>
          <w:i w:val="0"/>
          <w:iCs w:val="0"/>
          <w:sz w:val="20"/>
          <w:szCs w:val="20"/>
        </w:rPr>
      </w:pPr>
      <w:r w:rsidRPr="00256157">
        <w:br w:type="page"/>
      </w:r>
      <w:r w:rsidR="00C534E3" w:rsidRPr="00254B5B">
        <w:rPr>
          <w:rFonts w:ascii="Times New Roman" w:hAnsi="Times New Roman" w:cs="Times New Roman"/>
          <w:b/>
          <w:bCs/>
          <w:i w:val="0"/>
          <w:iCs w:val="0"/>
          <w:sz w:val="20"/>
          <w:szCs w:val="20"/>
        </w:rPr>
        <w:lastRenderedPageBreak/>
        <w:t>DECLARATION</w:t>
      </w:r>
      <w:r w:rsidR="00D903EB" w:rsidRPr="00254B5B">
        <w:rPr>
          <w:rFonts w:ascii="Times New Roman" w:hAnsi="Times New Roman" w:cs="Times New Roman"/>
          <w:b/>
          <w:bCs/>
          <w:i w:val="0"/>
          <w:iCs w:val="0"/>
          <w:sz w:val="20"/>
          <w:szCs w:val="20"/>
        </w:rPr>
        <w:t>S</w:t>
      </w:r>
      <w:r w:rsidR="00B62E25" w:rsidRPr="00254B5B">
        <w:rPr>
          <w:rFonts w:ascii="Times New Roman" w:hAnsi="Times New Roman" w:cs="Times New Roman"/>
          <w:b/>
          <w:bCs/>
          <w:i w:val="0"/>
          <w:iCs w:val="0"/>
          <w:sz w:val="20"/>
          <w:szCs w:val="20"/>
        </w:rPr>
        <w:t xml:space="preserve"> BY THE </w:t>
      </w:r>
      <w:r w:rsidR="009130F6">
        <w:rPr>
          <w:rFonts w:ascii="Times New Roman" w:hAnsi="Times New Roman" w:cs="Times New Roman"/>
          <w:b/>
          <w:bCs/>
          <w:i w:val="0"/>
          <w:iCs w:val="0"/>
          <w:sz w:val="20"/>
          <w:szCs w:val="20"/>
        </w:rPr>
        <w:t xml:space="preserve">LICENSED </w:t>
      </w:r>
      <w:r w:rsidR="00EA1C79">
        <w:rPr>
          <w:rFonts w:ascii="Times New Roman" w:hAnsi="Times New Roman" w:cs="Times New Roman"/>
          <w:b/>
          <w:bCs/>
          <w:i w:val="0"/>
          <w:iCs w:val="0"/>
          <w:sz w:val="20"/>
          <w:szCs w:val="20"/>
        </w:rPr>
        <w:t>MANAGER OF THE</w:t>
      </w:r>
      <w:r w:rsidR="00791AAD">
        <w:rPr>
          <w:rFonts w:ascii="Times New Roman" w:hAnsi="Times New Roman" w:cs="Times New Roman"/>
          <w:b/>
          <w:bCs/>
          <w:i w:val="0"/>
          <w:iCs w:val="0"/>
          <w:sz w:val="20"/>
          <w:szCs w:val="20"/>
        </w:rPr>
        <w:t xml:space="preserve"> ROUTE 1</w:t>
      </w:r>
      <w:r w:rsidR="00EA1C79">
        <w:rPr>
          <w:rFonts w:ascii="Times New Roman" w:hAnsi="Times New Roman" w:cs="Times New Roman"/>
          <w:b/>
          <w:bCs/>
          <w:i w:val="0"/>
          <w:iCs w:val="0"/>
          <w:sz w:val="20"/>
          <w:szCs w:val="20"/>
        </w:rPr>
        <w:t xml:space="preserve"> PRIVATE INVESTMENT FUND</w:t>
      </w:r>
      <w:r w:rsidR="007D7E99">
        <w:rPr>
          <w:rFonts w:ascii="Times New Roman" w:hAnsi="Times New Roman" w:cs="Times New Roman"/>
          <w:b/>
          <w:bCs/>
          <w:i w:val="0"/>
          <w:iCs w:val="0"/>
          <w:sz w:val="20"/>
          <w:szCs w:val="20"/>
        </w:rPr>
        <w:t xml:space="preserve"> </w:t>
      </w:r>
      <w:r w:rsidR="00791AAD">
        <w:rPr>
          <w:rFonts w:ascii="Times New Roman" w:hAnsi="Times New Roman" w:cs="Times New Roman"/>
          <w:b/>
          <w:bCs/>
          <w:i w:val="0"/>
          <w:iCs w:val="0"/>
          <w:sz w:val="20"/>
          <w:szCs w:val="20"/>
        </w:rPr>
        <w:t>IN RELATION TO THE NEW CELL / SUB-FUND / SHARE CLASS</w:t>
      </w:r>
      <w:r w:rsidR="0083017B">
        <w:rPr>
          <w:rFonts w:ascii="Times New Roman" w:hAnsi="Times New Roman" w:cs="Times New Roman"/>
          <w:b/>
          <w:bCs/>
          <w:i w:val="0"/>
          <w:iCs w:val="0"/>
          <w:sz w:val="20"/>
          <w:szCs w:val="20"/>
        </w:rPr>
        <w:t>:</w:t>
      </w:r>
    </w:p>
    <w:p w14:paraId="7946BCB0" w14:textId="77777777" w:rsidR="00C534E3" w:rsidRDefault="00C534E3" w:rsidP="00E55BC9">
      <w:pPr>
        <w:pStyle w:val="BodyTextIndent"/>
        <w:ind w:left="0"/>
        <w:jc w:val="both"/>
        <w:rPr>
          <w:rFonts w:ascii="Times New Roman" w:hAnsi="Times New Roman" w:cs="Times New Roman"/>
          <w:i w:val="0"/>
          <w:iCs w:val="0"/>
          <w:sz w:val="20"/>
          <w:szCs w:val="20"/>
        </w:rPr>
      </w:pPr>
    </w:p>
    <w:p w14:paraId="29C197B0" w14:textId="2BFBE48D" w:rsidR="0083017B" w:rsidRDefault="0083017B" w:rsidP="00EA1C79">
      <w:pPr>
        <w:pStyle w:val="AgreementHeading4"/>
        <w:numPr>
          <w:ilvl w:val="0"/>
          <w:numId w:val="21"/>
        </w:numPr>
        <w:spacing w:after="0" w:line="240" w:lineRule="auto"/>
        <w:rPr>
          <w:sz w:val="20"/>
          <w:szCs w:val="20"/>
        </w:rPr>
      </w:pPr>
      <w:r w:rsidRPr="0083017B">
        <w:rPr>
          <w:sz w:val="20"/>
          <w:szCs w:val="20"/>
        </w:rPr>
        <w:t xml:space="preserve">We </w:t>
      </w:r>
      <w:r w:rsidR="00C5292A">
        <w:rPr>
          <w:sz w:val="20"/>
          <w:szCs w:val="20"/>
        </w:rPr>
        <w:t>affirm</w:t>
      </w:r>
      <w:r w:rsidR="00EA1C79">
        <w:rPr>
          <w:sz w:val="20"/>
          <w:szCs w:val="20"/>
        </w:rPr>
        <w:t xml:space="preserve"> that the investors, of whom we </w:t>
      </w:r>
      <w:r w:rsidR="008D32B8">
        <w:rPr>
          <w:sz w:val="20"/>
          <w:szCs w:val="20"/>
        </w:rPr>
        <w:t>know,</w:t>
      </w:r>
      <w:r w:rsidR="00EA1C79">
        <w:rPr>
          <w:sz w:val="20"/>
          <w:szCs w:val="20"/>
        </w:rPr>
        <w:t xml:space="preserve"> are intending to invest, in the private investment fund</w:t>
      </w:r>
      <w:r w:rsidR="002A0E1F">
        <w:rPr>
          <w:sz w:val="20"/>
          <w:szCs w:val="20"/>
        </w:rPr>
        <w:t xml:space="preserve"> </w:t>
      </w:r>
      <w:bookmarkStart w:id="3" w:name="_Hlk69381998"/>
      <w:r w:rsidR="002A0E1F">
        <w:rPr>
          <w:sz w:val="20"/>
          <w:szCs w:val="20"/>
        </w:rPr>
        <w:t>(including the new cell/sub fund/share class to which this form relates)</w:t>
      </w:r>
      <w:bookmarkEnd w:id="3"/>
      <w:r w:rsidR="00C5292A">
        <w:rPr>
          <w:sz w:val="20"/>
          <w:szCs w:val="20"/>
        </w:rPr>
        <w:t>, and after having made careful and appropriate enquiries</w:t>
      </w:r>
      <w:r w:rsidR="00EA1C79">
        <w:rPr>
          <w:sz w:val="20"/>
          <w:szCs w:val="20"/>
        </w:rPr>
        <w:t xml:space="preserve"> are</w:t>
      </w:r>
      <w:r w:rsidR="00C5292A">
        <w:rPr>
          <w:sz w:val="20"/>
          <w:szCs w:val="20"/>
        </w:rPr>
        <w:t>,</w:t>
      </w:r>
      <w:r w:rsidR="00EA1C79">
        <w:rPr>
          <w:sz w:val="20"/>
          <w:szCs w:val="20"/>
        </w:rPr>
        <w:t xml:space="preserve"> </w:t>
      </w:r>
      <w:r w:rsidR="00C5292A">
        <w:rPr>
          <w:sz w:val="20"/>
          <w:szCs w:val="20"/>
        </w:rPr>
        <w:t xml:space="preserve">as far as we have reasonably been able to ascertain, </w:t>
      </w:r>
      <w:r w:rsidR="00EA1C79">
        <w:rPr>
          <w:sz w:val="20"/>
          <w:szCs w:val="20"/>
        </w:rPr>
        <w:t xml:space="preserve">able to sustain any losses incurred on this product at the time of </w:t>
      </w:r>
      <w:r w:rsidR="007F705B">
        <w:rPr>
          <w:sz w:val="20"/>
          <w:szCs w:val="20"/>
        </w:rPr>
        <w:t xml:space="preserve">their </w:t>
      </w:r>
      <w:r w:rsidR="00EA1C79">
        <w:rPr>
          <w:sz w:val="20"/>
          <w:szCs w:val="20"/>
        </w:rPr>
        <w:t>investment</w:t>
      </w:r>
      <w:r w:rsidR="0068283E">
        <w:rPr>
          <w:sz w:val="20"/>
          <w:szCs w:val="20"/>
        </w:rPr>
        <w:t>.</w:t>
      </w:r>
      <w:r w:rsidRPr="001750DB">
        <w:rPr>
          <w:sz w:val="20"/>
          <w:szCs w:val="20"/>
        </w:rPr>
        <w:t xml:space="preserve"> </w:t>
      </w:r>
    </w:p>
    <w:p w14:paraId="02E4F636" w14:textId="77777777" w:rsidR="007F705B" w:rsidRDefault="007F705B" w:rsidP="007F705B">
      <w:pPr>
        <w:pStyle w:val="AgreementHeading4"/>
        <w:numPr>
          <w:ilvl w:val="0"/>
          <w:numId w:val="0"/>
        </w:numPr>
        <w:spacing w:after="0" w:line="240" w:lineRule="auto"/>
        <w:ind w:left="720"/>
        <w:rPr>
          <w:sz w:val="20"/>
          <w:szCs w:val="20"/>
        </w:rPr>
      </w:pPr>
    </w:p>
    <w:p w14:paraId="24C61CBB" w14:textId="102A3101" w:rsidR="007F705B" w:rsidRDefault="007F705B" w:rsidP="00EA1C79">
      <w:pPr>
        <w:pStyle w:val="AgreementHeading4"/>
        <w:numPr>
          <w:ilvl w:val="0"/>
          <w:numId w:val="21"/>
        </w:numPr>
        <w:spacing w:after="0" w:line="240" w:lineRule="auto"/>
        <w:rPr>
          <w:sz w:val="20"/>
          <w:szCs w:val="20"/>
        </w:rPr>
      </w:pPr>
      <w:r>
        <w:rPr>
          <w:sz w:val="20"/>
          <w:szCs w:val="20"/>
        </w:rPr>
        <w:t>We further undertake that, upon our becoming aware of further investors intending to invest in the private investment fund</w:t>
      </w:r>
      <w:r w:rsidR="002A0E1F">
        <w:rPr>
          <w:sz w:val="20"/>
          <w:szCs w:val="20"/>
        </w:rPr>
        <w:t xml:space="preserve"> (including the new cell/sub-fund/share class to which this form relates)</w:t>
      </w:r>
      <w:r>
        <w:rPr>
          <w:sz w:val="20"/>
          <w:szCs w:val="20"/>
        </w:rPr>
        <w:t xml:space="preserve">, we will ascertain that they are able to </w:t>
      </w:r>
      <w:r w:rsidR="00170538">
        <w:rPr>
          <w:sz w:val="20"/>
          <w:szCs w:val="20"/>
        </w:rPr>
        <w:t>sustain</w:t>
      </w:r>
      <w:r>
        <w:rPr>
          <w:sz w:val="20"/>
          <w:szCs w:val="20"/>
        </w:rPr>
        <w:t xml:space="preserve"> any losses incurred on this product at the time of their investment.</w:t>
      </w:r>
    </w:p>
    <w:p w14:paraId="5F4904BB" w14:textId="77777777" w:rsidR="00AC372D" w:rsidRDefault="00AC372D" w:rsidP="00AC372D">
      <w:pPr>
        <w:pStyle w:val="ListParagraph"/>
        <w:rPr>
          <w:sz w:val="20"/>
          <w:szCs w:val="20"/>
        </w:rPr>
      </w:pPr>
    </w:p>
    <w:p w14:paraId="0F475FC4" w14:textId="7B0CEB6B" w:rsidR="00AC372D" w:rsidRPr="00791AAD" w:rsidRDefault="00791AAD">
      <w:pPr>
        <w:pStyle w:val="AgreementHeading4"/>
        <w:numPr>
          <w:ilvl w:val="0"/>
          <w:numId w:val="21"/>
        </w:numPr>
        <w:spacing w:after="0" w:line="240" w:lineRule="auto"/>
        <w:rPr>
          <w:sz w:val="20"/>
          <w:szCs w:val="20"/>
        </w:rPr>
      </w:pPr>
      <w:r w:rsidRPr="00791AAD">
        <w:rPr>
          <w:sz w:val="20"/>
          <w:szCs w:val="20"/>
        </w:rPr>
        <w:t>I</w:t>
      </w:r>
      <w:r w:rsidR="00DC6FE4" w:rsidRPr="00791AAD">
        <w:rPr>
          <w:sz w:val="20"/>
          <w:szCs w:val="20"/>
        </w:rPr>
        <w:t xml:space="preserve">n cases where this form relates to a new cell </w:t>
      </w:r>
      <w:r w:rsidR="002A0E1F" w:rsidRPr="00791AAD">
        <w:rPr>
          <w:sz w:val="20"/>
          <w:szCs w:val="20"/>
        </w:rPr>
        <w:t xml:space="preserve">of </w:t>
      </w:r>
      <w:r w:rsidRPr="00791AAD">
        <w:rPr>
          <w:sz w:val="20"/>
          <w:szCs w:val="20"/>
        </w:rPr>
        <w:t>a</w:t>
      </w:r>
      <w:r w:rsidR="002A0E1F" w:rsidRPr="00791AAD">
        <w:rPr>
          <w:sz w:val="20"/>
          <w:szCs w:val="20"/>
        </w:rPr>
        <w:t xml:space="preserve"> private investment fund</w:t>
      </w:r>
      <w:r w:rsidRPr="00791AAD">
        <w:rPr>
          <w:sz w:val="20"/>
          <w:szCs w:val="20"/>
        </w:rPr>
        <w:t>,</w:t>
      </w:r>
      <w:r w:rsidR="002A0E1F" w:rsidRPr="00791AAD">
        <w:rPr>
          <w:sz w:val="20"/>
          <w:szCs w:val="20"/>
        </w:rPr>
        <w:t xml:space="preserve"> </w:t>
      </w:r>
      <w:r w:rsidRPr="00791AAD">
        <w:rPr>
          <w:sz w:val="20"/>
          <w:szCs w:val="20"/>
        </w:rPr>
        <w:t>we certify that that the new cell</w:t>
      </w:r>
      <w:r w:rsidR="00AC372D" w:rsidRPr="00791AAD">
        <w:rPr>
          <w:sz w:val="20"/>
          <w:szCs w:val="20"/>
        </w:rPr>
        <w:t xml:space="preserve"> will contain no more than 50 legal or natural persons holding an ultimate economic interest in the </w:t>
      </w:r>
      <w:r w:rsidR="002A0E1F" w:rsidRPr="00791AAD">
        <w:rPr>
          <w:sz w:val="20"/>
          <w:szCs w:val="20"/>
        </w:rPr>
        <w:t xml:space="preserve">new cell/ </w:t>
      </w:r>
      <w:r w:rsidR="00AC372D" w:rsidRPr="00791AAD">
        <w:rPr>
          <w:sz w:val="20"/>
          <w:szCs w:val="20"/>
        </w:rPr>
        <w:t xml:space="preserve">save in the instances </w:t>
      </w:r>
      <w:r w:rsidR="00416DE3" w:rsidRPr="00791AAD">
        <w:rPr>
          <w:sz w:val="20"/>
          <w:szCs w:val="20"/>
        </w:rPr>
        <w:t xml:space="preserve">set out in Schedule 1 to </w:t>
      </w:r>
      <w:r w:rsidR="00AC372D" w:rsidRPr="00791AAD">
        <w:rPr>
          <w:sz w:val="20"/>
          <w:szCs w:val="20"/>
        </w:rPr>
        <w:t xml:space="preserve">The Private Investment Fund Rules </w:t>
      </w:r>
      <w:r w:rsidR="00416DE3" w:rsidRPr="00791AAD">
        <w:rPr>
          <w:sz w:val="20"/>
          <w:szCs w:val="20"/>
        </w:rPr>
        <w:t>2021 and associated Guidance</w:t>
      </w:r>
      <w:r w:rsidR="00AC372D" w:rsidRPr="00791AAD">
        <w:rPr>
          <w:sz w:val="20"/>
          <w:szCs w:val="20"/>
        </w:rPr>
        <w:t>.</w:t>
      </w:r>
      <w:r w:rsidRPr="00791AAD">
        <w:rPr>
          <w:sz w:val="20"/>
          <w:szCs w:val="20"/>
        </w:rPr>
        <w:t xml:space="preserve"> Where this form relates to a new sub-fund or class of a private investment fund, we certify that the private investment fund as a whole (including the new sub-fund or share class)</w:t>
      </w:r>
      <w:r w:rsidR="007D718D">
        <w:rPr>
          <w:sz w:val="20"/>
          <w:szCs w:val="20"/>
        </w:rPr>
        <w:t xml:space="preserve"> </w:t>
      </w:r>
      <w:r w:rsidRPr="00791AAD">
        <w:rPr>
          <w:sz w:val="20"/>
          <w:szCs w:val="20"/>
        </w:rPr>
        <w:t>will contain no more than 50 legal or natural persons holding an ultimate economic interest in the private investment fund save in the instances set out in Schedule 1 to The Private Investment Fund Rules 2021 and associated Guidance.</w:t>
      </w:r>
    </w:p>
    <w:p w14:paraId="40318FE9" w14:textId="77777777" w:rsidR="00256157" w:rsidRDefault="00256157" w:rsidP="00256157">
      <w:pPr>
        <w:pStyle w:val="ListParagraph"/>
        <w:rPr>
          <w:sz w:val="20"/>
          <w:szCs w:val="20"/>
        </w:rPr>
      </w:pPr>
    </w:p>
    <w:p w14:paraId="5C8AF862" w14:textId="4EE049B2" w:rsidR="009E721A" w:rsidRPr="001750DB" w:rsidRDefault="002A0E1F">
      <w:pPr>
        <w:pStyle w:val="AgreementHeading4"/>
        <w:numPr>
          <w:ilvl w:val="0"/>
          <w:numId w:val="21"/>
        </w:numPr>
        <w:spacing w:after="0" w:line="240" w:lineRule="auto"/>
        <w:rPr>
          <w:sz w:val="20"/>
          <w:szCs w:val="20"/>
        </w:rPr>
      </w:pPr>
      <w:r>
        <w:rPr>
          <w:sz w:val="20"/>
          <w:szCs w:val="20"/>
        </w:rPr>
        <w:t xml:space="preserve">In the case of an </w:t>
      </w:r>
      <w:r w:rsidRPr="001D3A53">
        <w:rPr>
          <w:sz w:val="20"/>
          <w:szCs w:val="20"/>
          <w:u w:val="single"/>
        </w:rPr>
        <w:t>open-ended scheme</w:t>
      </w:r>
      <w:r>
        <w:rPr>
          <w:sz w:val="20"/>
          <w:szCs w:val="20"/>
        </w:rPr>
        <w:t xml:space="preserve">, </w:t>
      </w:r>
      <w:r w:rsidR="009E721A">
        <w:rPr>
          <w:sz w:val="20"/>
          <w:szCs w:val="20"/>
        </w:rPr>
        <w:t xml:space="preserve">the </w:t>
      </w:r>
      <w:r>
        <w:rPr>
          <w:sz w:val="20"/>
          <w:szCs w:val="20"/>
        </w:rPr>
        <w:t xml:space="preserve">relevant </w:t>
      </w:r>
      <w:r w:rsidR="009E721A">
        <w:rPr>
          <w:sz w:val="20"/>
          <w:szCs w:val="20"/>
        </w:rPr>
        <w:t xml:space="preserve">application fee for </w:t>
      </w:r>
      <w:r>
        <w:rPr>
          <w:sz w:val="20"/>
          <w:szCs w:val="20"/>
        </w:rPr>
        <w:t>each new cell/sub-fund/share class</w:t>
      </w:r>
      <w:r w:rsidR="005578FD">
        <w:rPr>
          <w:sz w:val="20"/>
          <w:szCs w:val="20"/>
        </w:rPr>
        <w:t xml:space="preserve"> as</w:t>
      </w:r>
      <w:r w:rsidR="009E721A">
        <w:rPr>
          <w:sz w:val="20"/>
          <w:szCs w:val="20"/>
        </w:rPr>
        <w:t xml:space="preserve"> required under the relevant </w:t>
      </w:r>
      <w:proofErr w:type="gramStart"/>
      <w:r w:rsidR="009E721A">
        <w:rPr>
          <w:sz w:val="20"/>
          <w:szCs w:val="20"/>
        </w:rPr>
        <w:t>fees</w:t>
      </w:r>
      <w:proofErr w:type="gramEnd"/>
      <w:r w:rsidR="009E721A">
        <w:rPr>
          <w:sz w:val="20"/>
          <w:szCs w:val="20"/>
        </w:rPr>
        <w:t xml:space="preserve"> regulations</w:t>
      </w:r>
      <w:r w:rsidR="00BA09DF">
        <w:rPr>
          <w:sz w:val="20"/>
          <w:szCs w:val="20"/>
        </w:rPr>
        <w:t xml:space="preserve">, </w:t>
      </w:r>
      <w:r w:rsidR="005578FD">
        <w:rPr>
          <w:sz w:val="20"/>
          <w:szCs w:val="20"/>
        </w:rPr>
        <w:t xml:space="preserve">has been submitted </w:t>
      </w:r>
      <w:r w:rsidR="00BA09DF">
        <w:rPr>
          <w:sz w:val="20"/>
          <w:szCs w:val="20"/>
        </w:rPr>
        <w:t xml:space="preserve">by BACS payment to the </w:t>
      </w:r>
      <w:r w:rsidR="00BA09DF" w:rsidRPr="00BA09DF">
        <w:rPr>
          <w:sz w:val="20"/>
          <w:szCs w:val="20"/>
        </w:rPr>
        <w:t>Guernsey Financial Services Commission</w:t>
      </w:r>
      <w:r w:rsidR="00BA09DF">
        <w:rPr>
          <w:sz w:val="20"/>
          <w:szCs w:val="20"/>
        </w:rPr>
        <w:t xml:space="preserve">’s bank account. </w:t>
      </w:r>
    </w:p>
    <w:p w14:paraId="5A67BC57" w14:textId="77777777" w:rsidR="0083017B" w:rsidRDefault="0083017B" w:rsidP="0083017B">
      <w:pPr>
        <w:pStyle w:val="BodyTextIndent"/>
        <w:tabs>
          <w:tab w:val="left" w:pos="1427"/>
        </w:tabs>
        <w:ind w:left="0"/>
        <w:jc w:val="both"/>
        <w:rPr>
          <w:rFonts w:ascii="Times New Roman" w:hAnsi="Times New Roman" w:cs="Times New Roman"/>
          <w:i w:val="0"/>
          <w:iCs w:val="0"/>
          <w:sz w:val="20"/>
          <w:szCs w:val="20"/>
        </w:rPr>
      </w:pPr>
    </w:p>
    <w:p w14:paraId="58B12F4B" w14:textId="77777777" w:rsidR="00254B5B" w:rsidRDefault="00254B5B" w:rsidP="001750DB">
      <w:pPr>
        <w:numPr>
          <w:ilvl w:val="0"/>
          <w:numId w:val="21"/>
        </w:numPr>
        <w:jc w:val="both"/>
        <w:rPr>
          <w:sz w:val="20"/>
          <w:szCs w:val="20"/>
        </w:rPr>
      </w:pPr>
      <w:r w:rsidRPr="00254B5B">
        <w:rPr>
          <w:sz w:val="20"/>
          <w:szCs w:val="20"/>
        </w:rPr>
        <w:t xml:space="preserve">We declare that the information given in and with this application is complete and correct to the best of our knowledge and belief and that we are aware of no other facts of which the Commission should be aware.  We undertake to inform the Commission promptly of any changes material to the application which occur before </w:t>
      </w:r>
      <w:r w:rsidR="00170538">
        <w:rPr>
          <w:sz w:val="20"/>
          <w:szCs w:val="20"/>
        </w:rPr>
        <w:t xml:space="preserve">the application </w:t>
      </w:r>
      <w:r w:rsidR="00170538" w:rsidRPr="00254B5B">
        <w:rPr>
          <w:sz w:val="20"/>
          <w:szCs w:val="20"/>
        </w:rPr>
        <w:t>has</w:t>
      </w:r>
      <w:r w:rsidRPr="00254B5B">
        <w:rPr>
          <w:sz w:val="20"/>
          <w:szCs w:val="20"/>
        </w:rPr>
        <w:t xml:space="preserve"> been determined.</w:t>
      </w:r>
    </w:p>
    <w:p w14:paraId="20703A59" w14:textId="77777777" w:rsidR="004D2594" w:rsidRDefault="004D2594" w:rsidP="000B7747">
      <w:pPr>
        <w:pStyle w:val="ListParagraph"/>
        <w:rPr>
          <w:sz w:val="20"/>
          <w:szCs w:val="20"/>
        </w:rPr>
      </w:pPr>
    </w:p>
    <w:p w14:paraId="0C7B239B" w14:textId="3969057B" w:rsidR="004D2594" w:rsidRDefault="004D2594" w:rsidP="001750DB">
      <w:pPr>
        <w:numPr>
          <w:ilvl w:val="0"/>
          <w:numId w:val="21"/>
        </w:numPr>
        <w:jc w:val="both"/>
        <w:rPr>
          <w:sz w:val="20"/>
          <w:szCs w:val="20"/>
        </w:rPr>
      </w:pPr>
      <w:r w:rsidRPr="004D2594">
        <w:rPr>
          <w:sz w:val="20"/>
          <w:szCs w:val="20"/>
        </w:rPr>
        <w:t>In making the above declarations on the ability of investors to sustain loss, where we have relied, or will rely, upon a declaration from an investor or prospective investor, we undertake to document our assessment of such investor declaration and make evidence of this assessment available to the Commission upon request.</w:t>
      </w:r>
    </w:p>
    <w:p w14:paraId="6F4E92A1" w14:textId="77777777" w:rsidR="00606663" w:rsidRDefault="00606663" w:rsidP="001D3A53">
      <w:pPr>
        <w:pStyle w:val="ListParagraph"/>
        <w:rPr>
          <w:sz w:val="20"/>
          <w:szCs w:val="20"/>
        </w:rPr>
      </w:pPr>
    </w:p>
    <w:p w14:paraId="5488927B" w14:textId="7F69375C" w:rsidR="00606663" w:rsidRPr="00606663" w:rsidRDefault="009130F6" w:rsidP="00606663">
      <w:pPr>
        <w:pStyle w:val="ListParagraph"/>
        <w:numPr>
          <w:ilvl w:val="0"/>
          <w:numId w:val="21"/>
        </w:numPr>
        <w:rPr>
          <w:sz w:val="20"/>
          <w:szCs w:val="20"/>
        </w:rPr>
      </w:pPr>
      <w:r>
        <w:rPr>
          <w:sz w:val="20"/>
          <w:szCs w:val="20"/>
        </w:rPr>
        <w:t>We are</w:t>
      </w:r>
      <w:r w:rsidR="00606663" w:rsidRPr="00606663">
        <w:rPr>
          <w:sz w:val="20"/>
          <w:szCs w:val="20"/>
        </w:rPr>
        <w:t xml:space="preserve"> aware it is an offence, </w:t>
      </w:r>
      <w:r w:rsidR="00D339C6" w:rsidRPr="00D339C6">
        <w:rPr>
          <w:sz w:val="20"/>
          <w:szCs w:val="20"/>
        </w:rPr>
        <w:t>under the legislation in respect of which the Commission exercises its statutory functions, to knowingly or recklessly provide the Commission with information which is false or misleading in a material particular.</w:t>
      </w:r>
    </w:p>
    <w:tbl>
      <w:tblPr>
        <w:tblW w:w="9951" w:type="dxa"/>
        <w:tblLayout w:type="fixed"/>
        <w:tblLook w:val="0000" w:firstRow="0" w:lastRow="0" w:firstColumn="0" w:lastColumn="0" w:noHBand="0" w:noVBand="0"/>
      </w:tblPr>
      <w:tblGrid>
        <w:gridCol w:w="3828"/>
        <w:gridCol w:w="6123"/>
      </w:tblGrid>
      <w:tr w:rsidR="000C0529" w:rsidRPr="00254B5B" w14:paraId="38EC13CE" w14:textId="77777777" w:rsidTr="000662A8">
        <w:trPr>
          <w:trHeight w:val="113"/>
        </w:trPr>
        <w:tc>
          <w:tcPr>
            <w:tcW w:w="3828" w:type="dxa"/>
            <w:vAlign w:val="center"/>
          </w:tcPr>
          <w:p w14:paraId="2DA4F3D3" w14:textId="77777777" w:rsidR="000C0529" w:rsidRDefault="000C0529" w:rsidP="00254B5B">
            <w:pPr>
              <w:rPr>
                <w:sz w:val="8"/>
              </w:rPr>
            </w:pPr>
          </w:p>
          <w:p w14:paraId="7E79FC85" w14:textId="5341CE5E" w:rsidR="00606663" w:rsidRDefault="00606663" w:rsidP="00254B5B">
            <w:pPr>
              <w:rPr>
                <w:sz w:val="8"/>
              </w:rPr>
            </w:pPr>
          </w:p>
          <w:p w14:paraId="1E96C278" w14:textId="18AF32AA" w:rsidR="002C4F75" w:rsidRDefault="002C4F75" w:rsidP="00254B5B">
            <w:pPr>
              <w:rPr>
                <w:sz w:val="8"/>
              </w:rPr>
            </w:pPr>
          </w:p>
          <w:p w14:paraId="143758A9" w14:textId="2A510803" w:rsidR="002C4F75" w:rsidRDefault="002C4F75" w:rsidP="00254B5B">
            <w:pPr>
              <w:rPr>
                <w:sz w:val="8"/>
              </w:rPr>
            </w:pPr>
          </w:p>
          <w:p w14:paraId="01AD32E9" w14:textId="77777777" w:rsidR="002C4F75" w:rsidRDefault="002C4F75" w:rsidP="00254B5B">
            <w:pPr>
              <w:rPr>
                <w:sz w:val="8"/>
              </w:rPr>
            </w:pPr>
          </w:p>
          <w:p w14:paraId="6B11986B" w14:textId="6F864C5B" w:rsidR="00606663" w:rsidRPr="00254B5B" w:rsidRDefault="00606663" w:rsidP="00254B5B">
            <w:pPr>
              <w:rPr>
                <w:sz w:val="8"/>
              </w:rPr>
            </w:pPr>
          </w:p>
        </w:tc>
        <w:tc>
          <w:tcPr>
            <w:tcW w:w="6123" w:type="dxa"/>
            <w:vAlign w:val="center"/>
          </w:tcPr>
          <w:p w14:paraId="1D113A08" w14:textId="77777777" w:rsidR="000C0529" w:rsidRPr="00254B5B" w:rsidRDefault="000C0529" w:rsidP="00254B5B">
            <w:pPr>
              <w:rPr>
                <w:sz w:val="8"/>
              </w:rPr>
            </w:pPr>
          </w:p>
        </w:tc>
      </w:tr>
      <w:tr w:rsidR="00254B5B" w:rsidRPr="00254B5B" w14:paraId="54B64FBA" w14:textId="77777777" w:rsidTr="000662A8">
        <w:trPr>
          <w:trHeight w:val="113"/>
        </w:trPr>
        <w:tc>
          <w:tcPr>
            <w:tcW w:w="3828" w:type="dxa"/>
            <w:vAlign w:val="center"/>
          </w:tcPr>
          <w:p w14:paraId="53C0A9F0" w14:textId="77777777" w:rsidR="00254B5B" w:rsidRPr="00254B5B" w:rsidRDefault="00254B5B" w:rsidP="00254B5B">
            <w:pPr>
              <w:rPr>
                <w:sz w:val="8"/>
              </w:rPr>
            </w:pPr>
          </w:p>
        </w:tc>
        <w:tc>
          <w:tcPr>
            <w:tcW w:w="6123" w:type="dxa"/>
            <w:tcBorders>
              <w:bottom w:val="single" w:sz="4" w:space="0" w:color="auto"/>
            </w:tcBorders>
            <w:vAlign w:val="center"/>
          </w:tcPr>
          <w:p w14:paraId="21444FCE" w14:textId="77777777" w:rsidR="00254B5B" w:rsidRPr="00254B5B" w:rsidRDefault="00254B5B" w:rsidP="00254B5B">
            <w:pPr>
              <w:rPr>
                <w:sz w:val="8"/>
              </w:rPr>
            </w:pPr>
          </w:p>
        </w:tc>
      </w:tr>
      <w:tr w:rsidR="000C0529" w:rsidRPr="00254B5B" w14:paraId="0F42A25A" w14:textId="77777777" w:rsidTr="000662A8">
        <w:trPr>
          <w:trHeight w:val="454"/>
        </w:trPr>
        <w:tc>
          <w:tcPr>
            <w:tcW w:w="3828" w:type="dxa"/>
            <w:tcBorders>
              <w:right w:val="single" w:sz="4" w:space="0" w:color="auto"/>
            </w:tcBorders>
            <w:vAlign w:val="center"/>
          </w:tcPr>
          <w:p w14:paraId="711D6DC1" w14:textId="77777777" w:rsidR="000C0529" w:rsidRPr="00254B5B" w:rsidRDefault="000C0529" w:rsidP="000C0529">
            <w:pPr>
              <w:rPr>
                <w:sz w:val="20"/>
                <w:szCs w:val="20"/>
              </w:rPr>
            </w:pPr>
            <w:r w:rsidRPr="00254B5B">
              <w:rPr>
                <w:sz w:val="20"/>
                <w:szCs w:val="20"/>
              </w:rPr>
              <w:t>Name of first signatory:</w:t>
            </w:r>
            <w:r w:rsidRPr="00254B5B">
              <w:rPr>
                <w:sz w:val="20"/>
                <w:szCs w:val="20"/>
              </w:rPr>
              <w:tab/>
            </w:r>
          </w:p>
        </w:tc>
        <w:tc>
          <w:tcPr>
            <w:tcW w:w="6123" w:type="dxa"/>
            <w:tcBorders>
              <w:top w:val="single" w:sz="4" w:space="0" w:color="auto"/>
              <w:left w:val="single" w:sz="4" w:space="0" w:color="auto"/>
              <w:bottom w:val="single" w:sz="4" w:space="0" w:color="auto"/>
              <w:right w:val="single" w:sz="4" w:space="0" w:color="auto"/>
            </w:tcBorders>
            <w:vAlign w:val="center"/>
          </w:tcPr>
          <w:p w14:paraId="1108877E" w14:textId="77777777" w:rsidR="000C0529" w:rsidRPr="00254B5B" w:rsidRDefault="000C0529" w:rsidP="000C0529">
            <w:pPr>
              <w:rPr>
                <w:sz w:val="20"/>
                <w:szCs w:val="20"/>
              </w:rPr>
            </w:pPr>
            <w:r w:rsidRPr="00254B5B">
              <w:rPr>
                <w:rFonts w:ascii="Arial" w:hAnsi="Arial"/>
                <w:sz w:val="20"/>
                <w:szCs w:val="20"/>
              </w:rPr>
              <w:fldChar w:fldCharType="begin">
                <w:ffData>
                  <w:name w:val="Text82"/>
                  <w:enabled/>
                  <w:calcOnExit w:val="0"/>
                  <w:textInput/>
                </w:ffData>
              </w:fldChar>
            </w:r>
            <w:bookmarkStart w:id="4" w:name="Text82"/>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bookmarkEnd w:id="4"/>
          </w:p>
        </w:tc>
      </w:tr>
      <w:tr w:rsidR="000C0529" w:rsidRPr="00254B5B" w14:paraId="20C52288" w14:textId="77777777" w:rsidTr="000662A8">
        <w:trPr>
          <w:trHeight w:val="113"/>
        </w:trPr>
        <w:tc>
          <w:tcPr>
            <w:tcW w:w="3828" w:type="dxa"/>
            <w:vAlign w:val="center"/>
          </w:tcPr>
          <w:p w14:paraId="0A5B054E" w14:textId="77777777" w:rsidR="000C0529" w:rsidRPr="00254B5B" w:rsidRDefault="000C0529" w:rsidP="000C0529">
            <w:pPr>
              <w:rPr>
                <w:sz w:val="20"/>
                <w:szCs w:val="20"/>
              </w:rPr>
            </w:pPr>
          </w:p>
        </w:tc>
        <w:tc>
          <w:tcPr>
            <w:tcW w:w="6123" w:type="dxa"/>
            <w:tcBorders>
              <w:top w:val="single" w:sz="4" w:space="0" w:color="auto"/>
              <w:bottom w:val="single" w:sz="4" w:space="0" w:color="auto"/>
            </w:tcBorders>
            <w:vAlign w:val="center"/>
          </w:tcPr>
          <w:p w14:paraId="60E73410" w14:textId="77777777" w:rsidR="000C0529" w:rsidRPr="00254B5B" w:rsidRDefault="000C0529" w:rsidP="000C0529">
            <w:pPr>
              <w:rPr>
                <w:sz w:val="20"/>
                <w:szCs w:val="20"/>
              </w:rPr>
            </w:pPr>
          </w:p>
        </w:tc>
      </w:tr>
      <w:tr w:rsidR="000C0529" w:rsidRPr="00254B5B" w14:paraId="030DB2D3" w14:textId="77777777" w:rsidTr="000662A8">
        <w:trPr>
          <w:trHeight w:val="454"/>
        </w:trPr>
        <w:tc>
          <w:tcPr>
            <w:tcW w:w="3828" w:type="dxa"/>
            <w:tcBorders>
              <w:right w:val="single" w:sz="4" w:space="0" w:color="auto"/>
            </w:tcBorders>
            <w:vAlign w:val="center"/>
          </w:tcPr>
          <w:p w14:paraId="45CA7148" w14:textId="77777777" w:rsidR="000C0529" w:rsidRPr="00254B5B" w:rsidRDefault="000C0529" w:rsidP="00CD7BD1">
            <w:pPr>
              <w:rPr>
                <w:sz w:val="20"/>
                <w:szCs w:val="20"/>
              </w:rPr>
            </w:pPr>
            <w:r w:rsidRPr="00254B5B">
              <w:rPr>
                <w:sz w:val="20"/>
                <w:szCs w:val="20"/>
              </w:rPr>
              <w:t>Position:</w:t>
            </w:r>
            <w:r>
              <w:rPr>
                <w:sz w:val="20"/>
                <w:szCs w:val="20"/>
              </w:rPr>
              <w:t xml:space="preserve"> (see Note </w:t>
            </w:r>
            <w:r w:rsidR="00CD7BD1">
              <w:rPr>
                <w:sz w:val="20"/>
                <w:szCs w:val="20"/>
              </w:rPr>
              <w:t>3</w:t>
            </w:r>
            <w:r>
              <w:rPr>
                <w:sz w:val="20"/>
                <w:szCs w:val="20"/>
              </w:rPr>
              <w:t>)</w:t>
            </w:r>
          </w:p>
        </w:tc>
        <w:tc>
          <w:tcPr>
            <w:tcW w:w="6123" w:type="dxa"/>
            <w:tcBorders>
              <w:top w:val="single" w:sz="4" w:space="0" w:color="auto"/>
              <w:left w:val="single" w:sz="4" w:space="0" w:color="auto"/>
              <w:bottom w:val="single" w:sz="4" w:space="0" w:color="auto"/>
              <w:right w:val="single" w:sz="4" w:space="0" w:color="auto"/>
            </w:tcBorders>
            <w:vAlign w:val="center"/>
          </w:tcPr>
          <w:p w14:paraId="0268A1A4" w14:textId="77777777" w:rsidR="000C0529" w:rsidRPr="00254B5B" w:rsidRDefault="000C0529" w:rsidP="000C0529">
            <w:pPr>
              <w:rPr>
                <w:sz w:val="20"/>
                <w:szCs w:val="20"/>
              </w:rPr>
            </w:pPr>
            <w:r w:rsidRPr="00254B5B">
              <w:rPr>
                <w:rFonts w:ascii="Arial" w:hAnsi="Arial"/>
                <w:sz w:val="20"/>
                <w:szCs w:val="20"/>
              </w:rPr>
              <w:fldChar w:fldCharType="begin">
                <w:ffData>
                  <w:name w:val="Text83"/>
                  <w:enabled/>
                  <w:calcOnExit w:val="0"/>
                  <w:textInput>
                    <w:format w:val="UPPERCASE"/>
                  </w:textInput>
                </w:ffData>
              </w:fldChar>
            </w:r>
            <w:bookmarkStart w:id="5" w:name="Text83"/>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bookmarkEnd w:id="5"/>
          </w:p>
        </w:tc>
      </w:tr>
      <w:tr w:rsidR="000C0529" w:rsidRPr="00254B5B" w14:paraId="73093B87" w14:textId="77777777" w:rsidTr="000662A8">
        <w:trPr>
          <w:trHeight w:val="113"/>
        </w:trPr>
        <w:tc>
          <w:tcPr>
            <w:tcW w:w="3828" w:type="dxa"/>
            <w:vAlign w:val="center"/>
          </w:tcPr>
          <w:p w14:paraId="3F91FC81" w14:textId="77777777" w:rsidR="000C0529" w:rsidRPr="00254B5B" w:rsidRDefault="000C0529" w:rsidP="000C0529">
            <w:pPr>
              <w:rPr>
                <w:sz w:val="20"/>
                <w:szCs w:val="20"/>
              </w:rPr>
            </w:pPr>
          </w:p>
        </w:tc>
        <w:tc>
          <w:tcPr>
            <w:tcW w:w="6123" w:type="dxa"/>
            <w:tcBorders>
              <w:top w:val="single" w:sz="4" w:space="0" w:color="auto"/>
              <w:bottom w:val="single" w:sz="4" w:space="0" w:color="auto"/>
            </w:tcBorders>
            <w:vAlign w:val="center"/>
          </w:tcPr>
          <w:p w14:paraId="5E90C603" w14:textId="77777777" w:rsidR="000C0529" w:rsidRPr="00254B5B" w:rsidRDefault="000C0529" w:rsidP="000C0529">
            <w:pPr>
              <w:rPr>
                <w:sz w:val="20"/>
                <w:szCs w:val="20"/>
              </w:rPr>
            </w:pPr>
          </w:p>
        </w:tc>
      </w:tr>
      <w:tr w:rsidR="000C0529" w:rsidRPr="00254B5B" w14:paraId="1FF7939D" w14:textId="77777777" w:rsidTr="000662A8">
        <w:trPr>
          <w:trHeight w:val="454"/>
        </w:trPr>
        <w:tc>
          <w:tcPr>
            <w:tcW w:w="3828" w:type="dxa"/>
            <w:tcBorders>
              <w:right w:val="single" w:sz="4" w:space="0" w:color="auto"/>
            </w:tcBorders>
            <w:vAlign w:val="center"/>
          </w:tcPr>
          <w:p w14:paraId="443D8D19" w14:textId="77777777" w:rsidR="000C0529" w:rsidRPr="00254B5B" w:rsidRDefault="000C0529" w:rsidP="000C0529">
            <w:pPr>
              <w:rPr>
                <w:sz w:val="20"/>
                <w:szCs w:val="20"/>
              </w:rPr>
            </w:pPr>
            <w:r w:rsidRPr="00254B5B">
              <w:rPr>
                <w:sz w:val="20"/>
                <w:szCs w:val="20"/>
              </w:rPr>
              <w:t>Signature:</w:t>
            </w:r>
          </w:p>
        </w:tc>
        <w:tc>
          <w:tcPr>
            <w:tcW w:w="6123" w:type="dxa"/>
            <w:tcBorders>
              <w:top w:val="single" w:sz="4" w:space="0" w:color="auto"/>
              <w:left w:val="single" w:sz="4" w:space="0" w:color="auto"/>
              <w:bottom w:val="single" w:sz="4" w:space="0" w:color="auto"/>
              <w:right w:val="single" w:sz="4" w:space="0" w:color="auto"/>
            </w:tcBorders>
            <w:vAlign w:val="center"/>
          </w:tcPr>
          <w:p w14:paraId="085AD705" w14:textId="77777777" w:rsidR="000C0529" w:rsidRPr="00254B5B" w:rsidRDefault="000C0529" w:rsidP="000C0529">
            <w:pPr>
              <w:rPr>
                <w:sz w:val="20"/>
                <w:szCs w:val="20"/>
              </w:rPr>
            </w:pPr>
          </w:p>
        </w:tc>
      </w:tr>
      <w:tr w:rsidR="000C0529" w:rsidRPr="00254B5B" w14:paraId="1328D977" w14:textId="77777777" w:rsidTr="000662A8">
        <w:trPr>
          <w:trHeight w:val="113"/>
        </w:trPr>
        <w:tc>
          <w:tcPr>
            <w:tcW w:w="3828" w:type="dxa"/>
            <w:vAlign w:val="center"/>
          </w:tcPr>
          <w:p w14:paraId="77E6BBBC" w14:textId="77777777" w:rsidR="000C0529" w:rsidRPr="00254B5B" w:rsidRDefault="000C0529" w:rsidP="000C0529">
            <w:pPr>
              <w:rPr>
                <w:sz w:val="20"/>
                <w:szCs w:val="20"/>
              </w:rPr>
            </w:pPr>
          </w:p>
        </w:tc>
        <w:tc>
          <w:tcPr>
            <w:tcW w:w="6123" w:type="dxa"/>
            <w:tcBorders>
              <w:top w:val="single" w:sz="4" w:space="0" w:color="auto"/>
              <w:bottom w:val="single" w:sz="4" w:space="0" w:color="auto"/>
            </w:tcBorders>
            <w:vAlign w:val="center"/>
          </w:tcPr>
          <w:p w14:paraId="69BD02FF" w14:textId="77777777" w:rsidR="000C0529" w:rsidRPr="00254B5B" w:rsidRDefault="000C0529" w:rsidP="000C0529">
            <w:pPr>
              <w:rPr>
                <w:sz w:val="20"/>
                <w:szCs w:val="20"/>
              </w:rPr>
            </w:pPr>
          </w:p>
        </w:tc>
      </w:tr>
      <w:tr w:rsidR="000C0529" w:rsidRPr="00254B5B" w14:paraId="42552889" w14:textId="77777777" w:rsidTr="000662A8">
        <w:trPr>
          <w:trHeight w:val="454"/>
        </w:trPr>
        <w:tc>
          <w:tcPr>
            <w:tcW w:w="3828" w:type="dxa"/>
            <w:tcBorders>
              <w:right w:val="single" w:sz="4" w:space="0" w:color="auto"/>
            </w:tcBorders>
            <w:vAlign w:val="center"/>
          </w:tcPr>
          <w:p w14:paraId="212B6221" w14:textId="77777777" w:rsidR="000C0529" w:rsidRPr="00254B5B" w:rsidRDefault="000C0529" w:rsidP="000C0529">
            <w:pPr>
              <w:rPr>
                <w:sz w:val="20"/>
                <w:szCs w:val="20"/>
              </w:rPr>
            </w:pPr>
            <w:r w:rsidRPr="00254B5B">
              <w:rPr>
                <w:sz w:val="20"/>
                <w:szCs w:val="20"/>
              </w:rPr>
              <w:t>Name in block capitals:</w:t>
            </w:r>
          </w:p>
        </w:tc>
        <w:tc>
          <w:tcPr>
            <w:tcW w:w="6123" w:type="dxa"/>
            <w:tcBorders>
              <w:top w:val="single" w:sz="4" w:space="0" w:color="auto"/>
              <w:left w:val="single" w:sz="4" w:space="0" w:color="auto"/>
              <w:bottom w:val="single" w:sz="4" w:space="0" w:color="auto"/>
              <w:right w:val="single" w:sz="4" w:space="0" w:color="auto"/>
            </w:tcBorders>
            <w:vAlign w:val="center"/>
          </w:tcPr>
          <w:p w14:paraId="186052CC" w14:textId="77777777" w:rsidR="000C0529" w:rsidRPr="00254B5B" w:rsidRDefault="000C0529" w:rsidP="000C0529">
            <w:pPr>
              <w:rPr>
                <w:sz w:val="20"/>
                <w:szCs w:val="20"/>
              </w:rPr>
            </w:pPr>
            <w:r w:rsidRPr="00254B5B">
              <w:rPr>
                <w:rFonts w:ascii="Arial" w:hAnsi="Arial"/>
                <w:sz w:val="20"/>
                <w:szCs w:val="20"/>
              </w:rPr>
              <w:fldChar w:fldCharType="begin">
                <w:ffData>
                  <w:name w:val="Text85"/>
                  <w:enabled/>
                  <w:calcOnExit w:val="0"/>
                  <w:textInput>
                    <w:format w:val="UPPERCASE"/>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r w:rsidR="000C0529" w:rsidRPr="00254B5B" w14:paraId="40EA0D0D" w14:textId="77777777" w:rsidTr="000662A8">
        <w:trPr>
          <w:trHeight w:val="283"/>
        </w:trPr>
        <w:tc>
          <w:tcPr>
            <w:tcW w:w="3828" w:type="dxa"/>
            <w:vAlign w:val="center"/>
          </w:tcPr>
          <w:p w14:paraId="5800F419" w14:textId="77777777" w:rsidR="000C0529" w:rsidRPr="00254B5B" w:rsidRDefault="000C0529" w:rsidP="000C0529">
            <w:pPr>
              <w:rPr>
                <w:sz w:val="20"/>
                <w:szCs w:val="20"/>
              </w:rPr>
            </w:pPr>
          </w:p>
        </w:tc>
        <w:tc>
          <w:tcPr>
            <w:tcW w:w="6123" w:type="dxa"/>
            <w:tcBorders>
              <w:top w:val="single" w:sz="4" w:space="0" w:color="auto"/>
              <w:bottom w:val="single" w:sz="4" w:space="0" w:color="auto"/>
              <w:right w:val="single" w:sz="4" w:space="0" w:color="auto"/>
            </w:tcBorders>
            <w:vAlign w:val="center"/>
          </w:tcPr>
          <w:p w14:paraId="37A1453D" w14:textId="77777777" w:rsidR="000C0529" w:rsidRPr="00254B5B" w:rsidRDefault="000C0529" w:rsidP="000C0529">
            <w:pPr>
              <w:rPr>
                <w:rFonts w:ascii="Arial" w:hAnsi="Arial"/>
                <w:sz w:val="20"/>
                <w:szCs w:val="20"/>
              </w:rPr>
            </w:pPr>
          </w:p>
        </w:tc>
      </w:tr>
      <w:tr w:rsidR="000C0529" w:rsidRPr="00254B5B" w14:paraId="7DB76166" w14:textId="77777777" w:rsidTr="000662A8">
        <w:trPr>
          <w:trHeight w:val="454"/>
        </w:trPr>
        <w:tc>
          <w:tcPr>
            <w:tcW w:w="3828" w:type="dxa"/>
            <w:tcBorders>
              <w:right w:val="single" w:sz="4" w:space="0" w:color="auto"/>
            </w:tcBorders>
            <w:vAlign w:val="center"/>
          </w:tcPr>
          <w:p w14:paraId="6E038808" w14:textId="77777777" w:rsidR="000C0529" w:rsidRPr="00254B5B" w:rsidRDefault="000C0529" w:rsidP="000C0529">
            <w:pPr>
              <w:rPr>
                <w:sz w:val="20"/>
                <w:szCs w:val="20"/>
              </w:rPr>
            </w:pPr>
            <w:r w:rsidRPr="00254B5B">
              <w:rPr>
                <w:sz w:val="20"/>
                <w:szCs w:val="20"/>
              </w:rPr>
              <w:t>Date:</w:t>
            </w:r>
          </w:p>
        </w:tc>
        <w:tc>
          <w:tcPr>
            <w:tcW w:w="6123" w:type="dxa"/>
            <w:tcBorders>
              <w:top w:val="single" w:sz="4" w:space="0" w:color="auto"/>
              <w:left w:val="single" w:sz="4" w:space="0" w:color="auto"/>
              <w:bottom w:val="single" w:sz="4" w:space="0" w:color="auto"/>
              <w:right w:val="single" w:sz="4" w:space="0" w:color="auto"/>
            </w:tcBorders>
            <w:vAlign w:val="center"/>
          </w:tcPr>
          <w:p w14:paraId="188692B8" w14:textId="77777777" w:rsidR="000C0529" w:rsidRPr="00254B5B" w:rsidRDefault="000C0529" w:rsidP="000C0529">
            <w:pPr>
              <w:rPr>
                <w:rFonts w:ascii="Arial" w:hAnsi="Arial"/>
                <w:sz w:val="20"/>
                <w:szCs w:val="20"/>
              </w:rPr>
            </w:pPr>
            <w:r w:rsidRPr="00254B5B">
              <w:rPr>
                <w:rFonts w:ascii="Arial" w:hAnsi="Arial"/>
                <w:sz w:val="20"/>
                <w:szCs w:val="20"/>
              </w:rPr>
              <w:fldChar w:fldCharType="begin">
                <w:ffData>
                  <w:name w:val="Text85"/>
                  <w:enabled/>
                  <w:calcOnExit w:val="0"/>
                  <w:textInput>
                    <w:format w:val="UPPERCASE"/>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r w:rsidR="000C0529" w:rsidRPr="00254B5B" w14:paraId="7D150B3F" w14:textId="77777777" w:rsidTr="000662A8">
        <w:trPr>
          <w:trHeight w:val="227"/>
        </w:trPr>
        <w:tc>
          <w:tcPr>
            <w:tcW w:w="3828" w:type="dxa"/>
            <w:vAlign w:val="center"/>
          </w:tcPr>
          <w:p w14:paraId="7F208DF9" w14:textId="77777777" w:rsidR="000C0529" w:rsidRPr="00254B5B" w:rsidRDefault="000C0529" w:rsidP="000C0529">
            <w:pPr>
              <w:rPr>
                <w:sz w:val="20"/>
                <w:szCs w:val="20"/>
              </w:rPr>
            </w:pPr>
          </w:p>
        </w:tc>
        <w:tc>
          <w:tcPr>
            <w:tcW w:w="6123" w:type="dxa"/>
            <w:tcBorders>
              <w:top w:val="single" w:sz="4" w:space="0" w:color="auto"/>
            </w:tcBorders>
            <w:vAlign w:val="center"/>
          </w:tcPr>
          <w:p w14:paraId="1EF3767B" w14:textId="77777777" w:rsidR="000C0529" w:rsidRPr="00254B5B" w:rsidRDefault="000C0529" w:rsidP="000C0529">
            <w:pPr>
              <w:rPr>
                <w:sz w:val="20"/>
                <w:szCs w:val="20"/>
              </w:rPr>
            </w:pPr>
          </w:p>
        </w:tc>
      </w:tr>
    </w:tbl>
    <w:p w14:paraId="0D596A0D" w14:textId="77777777" w:rsidR="000662A8" w:rsidRDefault="000662A8">
      <w:r>
        <w:br w:type="page"/>
      </w:r>
    </w:p>
    <w:tbl>
      <w:tblPr>
        <w:tblW w:w="9951" w:type="dxa"/>
        <w:tblLayout w:type="fixed"/>
        <w:tblLook w:val="0000" w:firstRow="0" w:lastRow="0" w:firstColumn="0" w:lastColumn="0" w:noHBand="0" w:noVBand="0"/>
      </w:tblPr>
      <w:tblGrid>
        <w:gridCol w:w="3828"/>
        <w:gridCol w:w="6123"/>
      </w:tblGrid>
      <w:tr w:rsidR="000C0529" w:rsidRPr="00254B5B" w14:paraId="25A56227" w14:textId="77777777" w:rsidTr="000662A8">
        <w:trPr>
          <w:trHeight w:val="113"/>
        </w:trPr>
        <w:tc>
          <w:tcPr>
            <w:tcW w:w="3828" w:type="dxa"/>
            <w:vAlign w:val="center"/>
          </w:tcPr>
          <w:p w14:paraId="2B5D636E" w14:textId="399462DA" w:rsidR="002C4F75" w:rsidRPr="00254B5B" w:rsidRDefault="002C4F75" w:rsidP="000C0529">
            <w:pPr>
              <w:rPr>
                <w:sz w:val="20"/>
                <w:szCs w:val="20"/>
              </w:rPr>
            </w:pPr>
          </w:p>
        </w:tc>
        <w:tc>
          <w:tcPr>
            <w:tcW w:w="6123" w:type="dxa"/>
            <w:tcBorders>
              <w:bottom w:val="single" w:sz="4" w:space="0" w:color="auto"/>
            </w:tcBorders>
            <w:vAlign w:val="center"/>
          </w:tcPr>
          <w:p w14:paraId="38BC2A09" w14:textId="77777777" w:rsidR="000C0529" w:rsidRPr="00254B5B" w:rsidRDefault="000C0529" w:rsidP="000C0529">
            <w:pPr>
              <w:rPr>
                <w:sz w:val="20"/>
                <w:szCs w:val="20"/>
              </w:rPr>
            </w:pPr>
          </w:p>
        </w:tc>
      </w:tr>
      <w:tr w:rsidR="000C0529" w:rsidRPr="00254B5B" w14:paraId="698F21D8" w14:textId="77777777" w:rsidTr="000662A8">
        <w:trPr>
          <w:trHeight w:val="454"/>
        </w:trPr>
        <w:tc>
          <w:tcPr>
            <w:tcW w:w="3828" w:type="dxa"/>
            <w:tcBorders>
              <w:right w:val="single" w:sz="4" w:space="0" w:color="auto"/>
            </w:tcBorders>
            <w:vAlign w:val="center"/>
          </w:tcPr>
          <w:p w14:paraId="54B34590" w14:textId="77777777" w:rsidR="000C0529" w:rsidRPr="00254B5B" w:rsidRDefault="000C0529" w:rsidP="000C0529">
            <w:pPr>
              <w:rPr>
                <w:sz w:val="20"/>
                <w:szCs w:val="20"/>
              </w:rPr>
            </w:pPr>
            <w:r w:rsidRPr="00254B5B">
              <w:rPr>
                <w:sz w:val="20"/>
                <w:szCs w:val="20"/>
              </w:rPr>
              <w:t>Name of second signatory:</w:t>
            </w:r>
            <w:r w:rsidRPr="00254B5B">
              <w:rPr>
                <w:sz w:val="20"/>
                <w:szCs w:val="20"/>
              </w:rPr>
              <w:tab/>
            </w:r>
          </w:p>
        </w:tc>
        <w:tc>
          <w:tcPr>
            <w:tcW w:w="6123" w:type="dxa"/>
            <w:tcBorders>
              <w:top w:val="single" w:sz="4" w:space="0" w:color="auto"/>
              <w:left w:val="single" w:sz="4" w:space="0" w:color="auto"/>
              <w:bottom w:val="single" w:sz="4" w:space="0" w:color="auto"/>
              <w:right w:val="single" w:sz="4" w:space="0" w:color="auto"/>
            </w:tcBorders>
            <w:vAlign w:val="center"/>
          </w:tcPr>
          <w:p w14:paraId="7C808584" w14:textId="77777777" w:rsidR="000C0529" w:rsidRPr="00254B5B" w:rsidRDefault="000C0529" w:rsidP="000C0529">
            <w:pPr>
              <w:rPr>
                <w:sz w:val="20"/>
                <w:szCs w:val="20"/>
              </w:rPr>
            </w:pPr>
            <w:r w:rsidRPr="00254B5B">
              <w:rPr>
                <w:rFonts w:ascii="Arial" w:hAnsi="Arial"/>
                <w:sz w:val="20"/>
                <w:szCs w:val="20"/>
              </w:rPr>
              <w:fldChar w:fldCharType="begin">
                <w:ffData>
                  <w:name w:val="Text84"/>
                  <w:enabled/>
                  <w:calcOnExit w:val="0"/>
                  <w:textInput/>
                </w:ffData>
              </w:fldChar>
            </w:r>
            <w:bookmarkStart w:id="6" w:name="Text84"/>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bookmarkEnd w:id="6"/>
          </w:p>
        </w:tc>
      </w:tr>
      <w:tr w:rsidR="000C0529" w:rsidRPr="00254B5B" w14:paraId="3A72BACB" w14:textId="77777777" w:rsidTr="000662A8">
        <w:trPr>
          <w:trHeight w:val="113"/>
        </w:trPr>
        <w:tc>
          <w:tcPr>
            <w:tcW w:w="3828" w:type="dxa"/>
            <w:vAlign w:val="center"/>
          </w:tcPr>
          <w:p w14:paraId="33125647" w14:textId="77777777" w:rsidR="000C0529" w:rsidRPr="00254B5B" w:rsidRDefault="000C0529" w:rsidP="000C0529">
            <w:pPr>
              <w:rPr>
                <w:sz w:val="20"/>
                <w:szCs w:val="20"/>
              </w:rPr>
            </w:pPr>
          </w:p>
        </w:tc>
        <w:tc>
          <w:tcPr>
            <w:tcW w:w="6123" w:type="dxa"/>
            <w:tcBorders>
              <w:top w:val="single" w:sz="4" w:space="0" w:color="auto"/>
              <w:bottom w:val="single" w:sz="4" w:space="0" w:color="auto"/>
            </w:tcBorders>
            <w:vAlign w:val="center"/>
          </w:tcPr>
          <w:p w14:paraId="6184B077" w14:textId="77777777" w:rsidR="000C0529" w:rsidRPr="00254B5B" w:rsidRDefault="000C0529" w:rsidP="000C0529">
            <w:pPr>
              <w:rPr>
                <w:sz w:val="20"/>
                <w:szCs w:val="20"/>
              </w:rPr>
            </w:pPr>
          </w:p>
        </w:tc>
      </w:tr>
      <w:tr w:rsidR="000C0529" w:rsidRPr="00254B5B" w14:paraId="3ED251FA" w14:textId="77777777" w:rsidTr="000662A8">
        <w:trPr>
          <w:trHeight w:val="454"/>
        </w:trPr>
        <w:tc>
          <w:tcPr>
            <w:tcW w:w="3828" w:type="dxa"/>
            <w:tcBorders>
              <w:right w:val="single" w:sz="4" w:space="0" w:color="auto"/>
            </w:tcBorders>
            <w:vAlign w:val="center"/>
          </w:tcPr>
          <w:p w14:paraId="5E74D75C" w14:textId="0D7803B7" w:rsidR="000C0529" w:rsidRPr="00254B5B" w:rsidRDefault="000C0529" w:rsidP="00CD7BD1">
            <w:pPr>
              <w:rPr>
                <w:sz w:val="20"/>
                <w:szCs w:val="20"/>
              </w:rPr>
            </w:pPr>
            <w:r w:rsidRPr="00254B5B">
              <w:rPr>
                <w:sz w:val="20"/>
                <w:szCs w:val="20"/>
              </w:rPr>
              <w:t>Position:</w:t>
            </w:r>
            <w:r>
              <w:rPr>
                <w:sz w:val="20"/>
                <w:szCs w:val="20"/>
              </w:rPr>
              <w:t xml:space="preserve"> (see Note </w:t>
            </w:r>
            <w:r w:rsidR="005578FD">
              <w:rPr>
                <w:sz w:val="20"/>
                <w:szCs w:val="20"/>
              </w:rPr>
              <w:t>1</w:t>
            </w:r>
            <w:r>
              <w:rPr>
                <w:sz w:val="20"/>
                <w:szCs w:val="20"/>
              </w:rPr>
              <w:t>)</w:t>
            </w:r>
          </w:p>
        </w:tc>
        <w:tc>
          <w:tcPr>
            <w:tcW w:w="6123" w:type="dxa"/>
            <w:tcBorders>
              <w:top w:val="single" w:sz="4" w:space="0" w:color="auto"/>
              <w:left w:val="single" w:sz="4" w:space="0" w:color="auto"/>
              <w:bottom w:val="single" w:sz="4" w:space="0" w:color="auto"/>
              <w:right w:val="single" w:sz="4" w:space="0" w:color="auto"/>
            </w:tcBorders>
            <w:vAlign w:val="center"/>
          </w:tcPr>
          <w:p w14:paraId="4376C78D" w14:textId="77777777" w:rsidR="000C0529" w:rsidRPr="00254B5B" w:rsidRDefault="000C0529" w:rsidP="000C0529">
            <w:pPr>
              <w:rPr>
                <w:sz w:val="20"/>
                <w:szCs w:val="20"/>
              </w:rPr>
            </w:pPr>
            <w:r w:rsidRPr="00254B5B">
              <w:rPr>
                <w:rFonts w:ascii="Arial" w:hAnsi="Arial"/>
                <w:sz w:val="20"/>
                <w:szCs w:val="20"/>
              </w:rPr>
              <w:fldChar w:fldCharType="begin">
                <w:ffData>
                  <w:name w:val="Text85"/>
                  <w:enabled/>
                  <w:calcOnExit w:val="0"/>
                  <w:textInput>
                    <w:format w:val="UPPERCASE"/>
                  </w:textInput>
                </w:ffData>
              </w:fldChar>
            </w:r>
            <w:bookmarkStart w:id="7" w:name="Text85"/>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bookmarkEnd w:id="7"/>
          </w:p>
        </w:tc>
      </w:tr>
      <w:tr w:rsidR="000C0529" w:rsidRPr="00254B5B" w14:paraId="629AEA27" w14:textId="77777777" w:rsidTr="000662A8">
        <w:trPr>
          <w:trHeight w:val="113"/>
        </w:trPr>
        <w:tc>
          <w:tcPr>
            <w:tcW w:w="3828" w:type="dxa"/>
            <w:vAlign w:val="center"/>
          </w:tcPr>
          <w:p w14:paraId="259FB0EC" w14:textId="77777777" w:rsidR="000C0529" w:rsidRPr="00254B5B" w:rsidRDefault="000C0529" w:rsidP="000C0529">
            <w:pPr>
              <w:rPr>
                <w:sz w:val="20"/>
                <w:szCs w:val="20"/>
              </w:rPr>
            </w:pPr>
          </w:p>
        </w:tc>
        <w:tc>
          <w:tcPr>
            <w:tcW w:w="6123" w:type="dxa"/>
            <w:tcBorders>
              <w:top w:val="single" w:sz="4" w:space="0" w:color="auto"/>
              <w:bottom w:val="single" w:sz="4" w:space="0" w:color="auto"/>
            </w:tcBorders>
            <w:vAlign w:val="center"/>
          </w:tcPr>
          <w:p w14:paraId="7A53240C" w14:textId="77777777" w:rsidR="000C0529" w:rsidRPr="00254B5B" w:rsidRDefault="000C0529" w:rsidP="000C0529">
            <w:pPr>
              <w:rPr>
                <w:sz w:val="20"/>
                <w:szCs w:val="20"/>
              </w:rPr>
            </w:pPr>
          </w:p>
        </w:tc>
      </w:tr>
      <w:tr w:rsidR="000C0529" w:rsidRPr="00254B5B" w14:paraId="2DC2A269" w14:textId="77777777" w:rsidTr="000662A8">
        <w:trPr>
          <w:trHeight w:val="454"/>
        </w:trPr>
        <w:tc>
          <w:tcPr>
            <w:tcW w:w="3828" w:type="dxa"/>
            <w:tcBorders>
              <w:right w:val="single" w:sz="4" w:space="0" w:color="auto"/>
            </w:tcBorders>
            <w:vAlign w:val="center"/>
          </w:tcPr>
          <w:p w14:paraId="6C15B581" w14:textId="77777777" w:rsidR="000C0529" w:rsidRPr="00254B5B" w:rsidRDefault="000C0529" w:rsidP="000C0529">
            <w:pPr>
              <w:rPr>
                <w:sz w:val="20"/>
                <w:szCs w:val="20"/>
              </w:rPr>
            </w:pPr>
            <w:r w:rsidRPr="00254B5B">
              <w:rPr>
                <w:sz w:val="20"/>
                <w:szCs w:val="20"/>
              </w:rPr>
              <w:t>Signature:</w:t>
            </w:r>
          </w:p>
        </w:tc>
        <w:tc>
          <w:tcPr>
            <w:tcW w:w="6123" w:type="dxa"/>
            <w:tcBorders>
              <w:top w:val="single" w:sz="4" w:space="0" w:color="auto"/>
              <w:left w:val="single" w:sz="4" w:space="0" w:color="auto"/>
              <w:bottom w:val="single" w:sz="4" w:space="0" w:color="auto"/>
              <w:right w:val="single" w:sz="4" w:space="0" w:color="auto"/>
            </w:tcBorders>
            <w:vAlign w:val="center"/>
          </w:tcPr>
          <w:p w14:paraId="17E0FFD1" w14:textId="77777777" w:rsidR="000C0529" w:rsidRPr="00254B5B" w:rsidRDefault="000C0529" w:rsidP="000C0529">
            <w:pPr>
              <w:rPr>
                <w:sz w:val="20"/>
                <w:szCs w:val="20"/>
              </w:rPr>
            </w:pPr>
          </w:p>
        </w:tc>
      </w:tr>
      <w:tr w:rsidR="000C0529" w:rsidRPr="00254B5B" w14:paraId="6796ED63" w14:textId="77777777" w:rsidTr="000662A8">
        <w:trPr>
          <w:trHeight w:val="113"/>
        </w:trPr>
        <w:tc>
          <w:tcPr>
            <w:tcW w:w="3828" w:type="dxa"/>
            <w:vAlign w:val="center"/>
          </w:tcPr>
          <w:p w14:paraId="1EDD5370" w14:textId="77777777" w:rsidR="000C0529" w:rsidRPr="00254B5B" w:rsidRDefault="000C0529" w:rsidP="000C0529">
            <w:pPr>
              <w:rPr>
                <w:sz w:val="20"/>
                <w:szCs w:val="20"/>
              </w:rPr>
            </w:pPr>
          </w:p>
        </w:tc>
        <w:tc>
          <w:tcPr>
            <w:tcW w:w="6123" w:type="dxa"/>
            <w:tcBorders>
              <w:top w:val="single" w:sz="4" w:space="0" w:color="auto"/>
              <w:bottom w:val="single" w:sz="4" w:space="0" w:color="auto"/>
            </w:tcBorders>
            <w:vAlign w:val="center"/>
          </w:tcPr>
          <w:p w14:paraId="2BD6B97E" w14:textId="77777777" w:rsidR="000C0529" w:rsidRPr="00254B5B" w:rsidRDefault="000C0529" w:rsidP="000C0529">
            <w:pPr>
              <w:rPr>
                <w:sz w:val="20"/>
                <w:szCs w:val="20"/>
              </w:rPr>
            </w:pPr>
          </w:p>
        </w:tc>
      </w:tr>
      <w:tr w:rsidR="000C0529" w:rsidRPr="00254B5B" w14:paraId="67B01DF2" w14:textId="77777777" w:rsidTr="000662A8">
        <w:trPr>
          <w:trHeight w:val="454"/>
        </w:trPr>
        <w:tc>
          <w:tcPr>
            <w:tcW w:w="3828" w:type="dxa"/>
            <w:tcBorders>
              <w:right w:val="single" w:sz="4" w:space="0" w:color="auto"/>
            </w:tcBorders>
            <w:vAlign w:val="center"/>
          </w:tcPr>
          <w:p w14:paraId="241DEE45" w14:textId="77777777" w:rsidR="000C0529" w:rsidRPr="00254B5B" w:rsidRDefault="000C0529" w:rsidP="000C0529">
            <w:pPr>
              <w:rPr>
                <w:sz w:val="20"/>
                <w:szCs w:val="20"/>
              </w:rPr>
            </w:pPr>
            <w:r w:rsidRPr="00254B5B">
              <w:rPr>
                <w:sz w:val="20"/>
                <w:szCs w:val="20"/>
              </w:rPr>
              <w:t>Name in block capitals:</w:t>
            </w:r>
          </w:p>
        </w:tc>
        <w:tc>
          <w:tcPr>
            <w:tcW w:w="6123" w:type="dxa"/>
            <w:tcBorders>
              <w:top w:val="single" w:sz="4" w:space="0" w:color="auto"/>
              <w:left w:val="single" w:sz="4" w:space="0" w:color="auto"/>
              <w:bottom w:val="single" w:sz="4" w:space="0" w:color="auto"/>
              <w:right w:val="single" w:sz="4" w:space="0" w:color="auto"/>
            </w:tcBorders>
            <w:vAlign w:val="center"/>
          </w:tcPr>
          <w:p w14:paraId="2B4A97D9" w14:textId="77777777" w:rsidR="000C0529" w:rsidRPr="00254B5B" w:rsidRDefault="000C0529" w:rsidP="000C0529">
            <w:pPr>
              <w:rPr>
                <w:sz w:val="20"/>
                <w:szCs w:val="20"/>
              </w:rPr>
            </w:pPr>
            <w:r w:rsidRPr="00254B5B">
              <w:rPr>
                <w:rFonts w:ascii="Arial" w:hAnsi="Arial"/>
                <w:sz w:val="20"/>
                <w:szCs w:val="20"/>
              </w:rPr>
              <w:fldChar w:fldCharType="begin">
                <w:ffData>
                  <w:name w:val="Text85"/>
                  <w:enabled/>
                  <w:calcOnExit w:val="0"/>
                  <w:textInput>
                    <w:format w:val="UPPERCASE"/>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r w:rsidR="000C0529" w:rsidRPr="00254B5B" w14:paraId="5E24D0EF" w14:textId="77777777" w:rsidTr="000662A8">
        <w:trPr>
          <w:trHeight w:val="227"/>
        </w:trPr>
        <w:tc>
          <w:tcPr>
            <w:tcW w:w="3828" w:type="dxa"/>
            <w:vAlign w:val="center"/>
          </w:tcPr>
          <w:p w14:paraId="6A79BD01" w14:textId="77777777" w:rsidR="000C0529" w:rsidRPr="00254B5B" w:rsidRDefault="000C0529" w:rsidP="000C0529">
            <w:pPr>
              <w:rPr>
                <w:sz w:val="20"/>
                <w:szCs w:val="20"/>
              </w:rPr>
            </w:pPr>
          </w:p>
        </w:tc>
        <w:tc>
          <w:tcPr>
            <w:tcW w:w="6123" w:type="dxa"/>
            <w:tcBorders>
              <w:top w:val="single" w:sz="4" w:space="0" w:color="auto"/>
              <w:bottom w:val="single" w:sz="4" w:space="0" w:color="auto"/>
            </w:tcBorders>
            <w:vAlign w:val="center"/>
          </w:tcPr>
          <w:p w14:paraId="5B54C560" w14:textId="77777777" w:rsidR="000C0529" w:rsidRPr="00254B5B" w:rsidRDefault="000C0529" w:rsidP="000C0529">
            <w:pPr>
              <w:rPr>
                <w:rFonts w:ascii="Arial" w:hAnsi="Arial"/>
                <w:sz w:val="20"/>
                <w:szCs w:val="20"/>
              </w:rPr>
            </w:pPr>
          </w:p>
        </w:tc>
      </w:tr>
      <w:tr w:rsidR="000C0529" w:rsidRPr="00254B5B" w14:paraId="1D42B0E5" w14:textId="77777777" w:rsidTr="000662A8">
        <w:trPr>
          <w:trHeight w:val="454"/>
        </w:trPr>
        <w:tc>
          <w:tcPr>
            <w:tcW w:w="3828" w:type="dxa"/>
            <w:tcBorders>
              <w:right w:val="single" w:sz="4" w:space="0" w:color="auto"/>
            </w:tcBorders>
            <w:vAlign w:val="center"/>
          </w:tcPr>
          <w:p w14:paraId="45705197" w14:textId="77777777" w:rsidR="000C0529" w:rsidRPr="00254B5B" w:rsidRDefault="000C0529" w:rsidP="000C0529">
            <w:pPr>
              <w:rPr>
                <w:sz w:val="20"/>
                <w:szCs w:val="20"/>
              </w:rPr>
            </w:pPr>
            <w:r w:rsidRPr="00254B5B">
              <w:rPr>
                <w:sz w:val="20"/>
                <w:szCs w:val="20"/>
              </w:rPr>
              <w:t>Date:</w:t>
            </w:r>
          </w:p>
        </w:tc>
        <w:tc>
          <w:tcPr>
            <w:tcW w:w="6123" w:type="dxa"/>
            <w:tcBorders>
              <w:top w:val="single" w:sz="4" w:space="0" w:color="auto"/>
              <w:left w:val="single" w:sz="4" w:space="0" w:color="auto"/>
              <w:bottom w:val="single" w:sz="4" w:space="0" w:color="auto"/>
              <w:right w:val="single" w:sz="4" w:space="0" w:color="auto"/>
            </w:tcBorders>
            <w:vAlign w:val="center"/>
          </w:tcPr>
          <w:p w14:paraId="00F6F5DC" w14:textId="77777777" w:rsidR="000C0529" w:rsidRPr="00254B5B" w:rsidRDefault="000C0529" w:rsidP="000C0529">
            <w:pPr>
              <w:rPr>
                <w:rFonts w:ascii="Arial" w:hAnsi="Arial"/>
                <w:sz w:val="20"/>
                <w:szCs w:val="20"/>
              </w:rPr>
            </w:pPr>
            <w:r w:rsidRPr="00254B5B">
              <w:rPr>
                <w:rFonts w:ascii="Arial" w:hAnsi="Arial"/>
                <w:sz w:val="20"/>
                <w:szCs w:val="20"/>
              </w:rPr>
              <w:fldChar w:fldCharType="begin">
                <w:ffData>
                  <w:name w:val="Text85"/>
                  <w:enabled/>
                  <w:calcOnExit w:val="0"/>
                  <w:textInput>
                    <w:format w:val="UPPERCASE"/>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bl>
    <w:p w14:paraId="22890EF8" w14:textId="086E8E4B" w:rsidR="00254B5B" w:rsidRDefault="00254B5B" w:rsidP="00254B5B">
      <w:pPr>
        <w:ind w:left="720" w:hanging="720"/>
        <w:jc w:val="both"/>
        <w:rPr>
          <w:sz w:val="20"/>
          <w:szCs w:val="20"/>
        </w:rPr>
      </w:pPr>
    </w:p>
    <w:p w14:paraId="145585FA" w14:textId="3001912B" w:rsidR="002C4F75" w:rsidRDefault="002C4F75" w:rsidP="00254B5B">
      <w:pPr>
        <w:ind w:left="720" w:hanging="720"/>
        <w:jc w:val="both"/>
        <w:rPr>
          <w:sz w:val="20"/>
          <w:szCs w:val="20"/>
        </w:rPr>
      </w:pPr>
    </w:p>
    <w:p w14:paraId="472AE28B" w14:textId="77777777" w:rsidR="002C4F75" w:rsidRPr="00254B5B" w:rsidRDefault="002C4F75" w:rsidP="00254B5B">
      <w:pPr>
        <w:ind w:left="720" w:hanging="720"/>
        <w:jc w:val="both"/>
        <w:rPr>
          <w:sz w:val="20"/>
          <w:szCs w:val="20"/>
        </w:rPr>
      </w:pPr>
    </w:p>
    <w:p w14:paraId="7F1013E6" w14:textId="77777777" w:rsidR="00F8259C" w:rsidRPr="00F8259C" w:rsidRDefault="00F8259C" w:rsidP="00F8259C">
      <w:pPr>
        <w:keepNext/>
        <w:jc w:val="both"/>
        <w:rPr>
          <w:b/>
          <w:bCs/>
          <w:sz w:val="20"/>
          <w:szCs w:val="20"/>
        </w:rPr>
      </w:pPr>
      <w:r w:rsidRPr="00F8259C">
        <w:rPr>
          <w:b/>
          <w:bCs/>
          <w:sz w:val="20"/>
          <w:szCs w:val="20"/>
        </w:rPr>
        <w:t>The Data Protection (Bailiwick of Guernsey) Law, 2017</w:t>
      </w:r>
    </w:p>
    <w:p w14:paraId="26D851E9" w14:textId="77777777" w:rsidR="00F8259C" w:rsidRDefault="00F8259C" w:rsidP="00F8259C">
      <w:pPr>
        <w:jc w:val="both"/>
      </w:pPr>
      <w:r w:rsidRPr="00F8259C">
        <w:rPr>
          <w:sz w:val="20"/>
          <w:szCs w:val="20"/>
        </w:rPr>
        <w:t xml:space="preserve">For the purpose of the Data Protection (Bailiwick of Guernsey) Law, 2017 please note that any personal data provided to the Commission will be used by the Commission to discharge its regulatory activities and statutory functions. Further information, relating to the Commission’s Data Protection policy, can be located on the website at </w:t>
      </w:r>
      <w:hyperlink r:id="rId15" w:history="1">
        <w:r w:rsidRPr="00F8259C">
          <w:rPr>
            <w:rStyle w:val="Hyperlink"/>
            <w:sz w:val="20"/>
            <w:szCs w:val="20"/>
          </w:rPr>
          <w:t>www.gfsc.gg/data-protection</w:t>
        </w:r>
      </w:hyperlink>
    </w:p>
    <w:p w14:paraId="53CB105D" w14:textId="77777777" w:rsidR="006962C0" w:rsidRDefault="00254B5B" w:rsidP="00A449D7">
      <w:pPr>
        <w:jc w:val="both"/>
        <w:rPr>
          <w:sz w:val="20"/>
          <w:szCs w:val="20"/>
        </w:rPr>
      </w:pPr>
      <w:r w:rsidRPr="00254B5B">
        <w:rPr>
          <w:sz w:val="20"/>
          <w:szCs w:val="20"/>
        </w:rPr>
        <w:t xml:space="preserve">  </w:t>
      </w:r>
    </w:p>
    <w:p w14:paraId="65ECBFD6" w14:textId="5DDE3D3A" w:rsidR="00845BE8" w:rsidRPr="000C0529" w:rsidRDefault="00883F3D" w:rsidP="001750DB">
      <w:pPr>
        <w:ind w:left="1440" w:hanging="1440"/>
        <w:jc w:val="both"/>
        <w:rPr>
          <w:sz w:val="16"/>
          <w:szCs w:val="16"/>
        </w:rPr>
      </w:pPr>
      <w:r w:rsidRPr="000C0529">
        <w:rPr>
          <w:b/>
          <w:bCs/>
          <w:sz w:val="16"/>
          <w:szCs w:val="16"/>
        </w:rPr>
        <w:t xml:space="preserve">Note </w:t>
      </w:r>
      <w:r w:rsidR="005578FD">
        <w:rPr>
          <w:b/>
          <w:bCs/>
          <w:sz w:val="16"/>
          <w:szCs w:val="16"/>
        </w:rPr>
        <w:t>1</w:t>
      </w:r>
      <w:r w:rsidRPr="000C0529">
        <w:rPr>
          <w:b/>
          <w:bCs/>
          <w:sz w:val="16"/>
          <w:szCs w:val="16"/>
        </w:rPr>
        <w:t>:</w:t>
      </w:r>
      <w:r w:rsidRPr="000C0529">
        <w:rPr>
          <w:b/>
          <w:bCs/>
          <w:sz w:val="16"/>
          <w:szCs w:val="16"/>
        </w:rPr>
        <w:tab/>
      </w:r>
      <w:r w:rsidRPr="000C0529">
        <w:rPr>
          <w:sz w:val="16"/>
          <w:szCs w:val="16"/>
        </w:rPr>
        <w:t xml:space="preserve">This form must be signed by two of the directors of the </w:t>
      </w:r>
      <w:r w:rsidR="009130F6">
        <w:rPr>
          <w:sz w:val="16"/>
          <w:szCs w:val="16"/>
        </w:rPr>
        <w:t>Licensed Manager</w:t>
      </w:r>
      <w:r w:rsidR="009130F6" w:rsidRPr="000C0529">
        <w:rPr>
          <w:sz w:val="16"/>
          <w:szCs w:val="16"/>
        </w:rPr>
        <w:t xml:space="preserve"> </w:t>
      </w:r>
      <w:r w:rsidR="00F74A7D" w:rsidRPr="000C0529">
        <w:rPr>
          <w:sz w:val="16"/>
          <w:szCs w:val="16"/>
        </w:rPr>
        <w:t>or in relation to an unincorporated body, any member of the committee or similar governing body.</w:t>
      </w:r>
    </w:p>
    <w:p w14:paraId="46885028" w14:textId="77777777" w:rsidR="004E0516" w:rsidRDefault="004E0516" w:rsidP="007B7584">
      <w:pPr>
        <w:pStyle w:val="BodyTextIndent"/>
        <w:rPr>
          <w:rFonts w:ascii="Times New Roman" w:hAnsi="Times New Roman" w:cs="Times New Roman"/>
          <w:b/>
          <w:bCs/>
          <w:i w:val="0"/>
          <w:iCs w:val="0"/>
          <w:sz w:val="20"/>
          <w:szCs w:val="20"/>
        </w:rPr>
      </w:pPr>
    </w:p>
    <w:p w14:paraId="7677D915" w14:textId="77777777" w:rsidR="00C73E14" w:rsidRDefault="00C73E14" w:rsidP="007B7584">
      <w:pPr>
        <w:pStyle w:val="BodyTextIndent"/>
        <w:rPr>
          <w:rFonts w:ascii="Times New Roman" w:hAnsi="Times New Roman" w:cs="Times New Roman"/>
          <w:b/>
          <w:bCs/>
          <w:i w:val="0"/>
          <w:iCs w:val="0"/>
          <w:sz w:val="20"/>
          <w:szCs w:val="20"/>
        </w:rPr>
      </w:pPr>
    </w:p>
    <w:p w14:paraId="752242EC" w14:textId="77777777" w:rsidR="0013188A" w:rsidRDefault="0013188A" w:rsidP="001D3A53">
      <w:pPr>
        <w:ind w:left="720"/>
        <w:rPr>
          <w:sz w:val="20"/>
          <w:szCs w:val="20"/>
        </w:rPr>
      </w:pPr>
    </w:p>
    <w:sectPr w:rsidR="0013188A" w:rsidSect="00C6256D">
      <w:headerReference w:type="default" r:id="rId16"/>
      <w:footerReference w:type="default" r:id="rId17"/>
      <w:pgSz w:w="11906" w:h="16838"/>
      <w:pgMar w:top="539" w:right="991" w:bottom="737" w:left="1077" w:header="709"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B58E2" w14:textId="77777777" w:rsidR="00645AE7" w:rsidRDefault="00645AE7">
      <w:r>
        <w:separator/>
      </w:r>
    </w:p>
  </w:endnote>
  <w:endnote w:type="continuationSeparator" w:id="0">
    <w:p w14:paraId="66C13389" w14:textId="77777777" w:rsidR="00645AE7" w:rsidRDefault="00645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D1EB" w14:textId="37F6B73B" w:rsidR="00015066" w:rsidRDefault="00015066">
    <w:pPr>
      <w:pStyle w:val="Footer"/>
      <w:jc w:val="center"/>
      <w:rPr>
        <w:b/>
        <w:bCs/>
        <w:sz w:val="20"/>
      </w:rPr>
    </w:pPr>
    <w:r>
      <w:rPr>
        <w:rStyle w:val="PageNumber"/>
        <w:b/>
        <w:bCs/>
        <w:sz w:val="20"/>
        <w:lang w:val="en-US"/>
      </w:rPr>
      <w:t xml:space="preserve">Page </w:t>
    </w:r>
    <w:r>
      <w:rPr>
        <w:rStyle w:val="PageNumber"/>
        <w:b/>
        <w:bCs/>
        <w:sz w:val="20"/>
        <w:lang w:val="en-US"/>
      </w:rPr>
      <w:fldChar w:fldCharType="begin"/>
    </w:r>
    <w:r>
      <w:rPr>
        <w:rStyle w:val="PageNumber"/>
        <w:b/>
        <w:bCs/>
        <w:sz w:val="20"/>
        <w:lang w:val="en-US"/>
      </w:rPr>
      <w:instrText xml:space="preserve"> PAGE </w:instrText>
    </w:r>
    <w:r>
      <w:rPr>
        <w:rStyle w:val="PageNumber"/>
        <w:b/>
        <w:bCs/>
        <w:sz w:val="20"/>
        <w:lang w:val="en-US"/>
      </w:rPr>
      <w:fldChar w:fldCharType="separate"/>
    </w:r>
    <w:r w:rsidR="002177BC">
      <w:rPr>
        <w:rStyle w:val="PageNumber"/>
        <w:b/>
        <w:bCs/>
        <w:noProof/>
        <w:sz w:val="20"/>
        <w:lang w:val="en-US"/>
      </w:rPr>
      <w:t>6</w:t>
    </w:r>
    <w:r>
      <w:rPr>
        <w:rStyle w:val="PageNumber"/>
        <w:b/>
        <w:bCs/>
        <w:sz w:val="20"/>
        <w:lang w:val="en-US"/>
      </w:rPr>
      <w:fldChar w:fldCharType="end"/>
    </w:r>
    <w:r>
      <w:rPr>
        <w:rStyle w:val="PageNumber"/>
        <w:b/>
        <w:bCs/>
        <w:sz w:val="20"/>
        <w:lang w:val="en-US"/>
      </w:rPr>
      <w:t xml:space="preserve"> of </w:t>
    </w:r>
    <w:r>
      <w:rPr>
        <w:rStyle w:val="PageNumber"/>
        <w:b/>
        <w:bCs/>
        <w:sz w:val="20"/>
        <w:lang w:val="en-US"/>
      </w:rPr>
      <w:fldChar w:fldCharType="begin"/>
    </w:r>
    <w:r>
      <w:rPr>
        <w:rStyle w:val="PageNumber"/>
        <w:b/>
        <w:bCs/>
        <w:sz w:val="20"/>
        <w:lang w:val="en-US"/>
      </w:rPr>
      <w:instrText xml:space="preserve"> NUMPAGES </w:instrText>
    </w:r>
    <w:r>
      <w:rPr>
        <w:rStyle w:val="PageNumber"/>
        <w:b/>
        <w:bCs/>
        <w:sz w:val="20"/>
        <w:lang w:val="en-US"/>
      </w:rPr>
      <w:fldChar w:fldCharType="separate"/>
    </w:r>
    <w:r w:rsidR="002177BC">
      <w:rPr>
        <w:rStyle w:val="PageNumber"/>
        <w:b/>
        <w:bCs/>
        <w:noProof/>
        <w:sz w:val="20"/>
        <w:lang w:val="en-US"/>
      </w:rPr>
      <w:t>6</w:t>
    </w:r>
    <w:r>
      <w:rPr>
        <w:rStyle w:val="PageNumber"/>
        <w:b/>
        <w:bCs/>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35B95" w14:textId="77777777" w:rsidR="00645AE7" w:rsidRDefault="00645AE7">
      <w:r>
        <w:separator/>
      </w:r>
    </w:p>
  </w:footnote>
  <w:footnote w:type="continuationSeparator" w:id="0">
    <w:p w14:paraId="36556744" w14:textId="77777777" w:rsidR="00645AE7" w:rsidRDefault="00645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B692" w14:textId="6EAF68FF" w:rsidR="00015066" w:rsidRDefault="00054C9C">
    <w:pPr>
      <w:pStyle w:val="Title"/>
      <w:pBdr>
        <w:bottom w:val="single" w:sz="18" w:space="1" w:color="auto"/>
      </w:pBdr>
      <w:jc w:val="right"/>
      <w:rPr>
        <w:rFonts w:ascii="Times New Roman" w:hAnsi="Times New Roman" w:cs="Times New Roman"/>
        <w:smallCaps/>
      </w:rPr>
    </w:pPr>
    <w:r>
      <w:rPr>
        <w:rFonts w:ascii="Times New Roman" w:hAnsi="Times New Roman" w:cs="Times New Roman"/>
        <w:smallCaps/>
      </w:rPr>
      <w:t>FORM PIF</w:t>
    </w:r>
    <w:r w:rsidR="00B24094">
      <w:rPr>
        <w:rFonts w:ascii="Times New Roman" w:hAnsi="Times New Roman" w:cs="Times New Roman"/>
        <w:smallCaps/>
      </w:rPr>
      <w:t xml:space="preserve"> </w:t>
    </w:r>
    <w:r w:rsidR="00CB51E7">
      <w:rPr>
        <w:rFonts w:ascii="Times New Roman" w:hAnsi="Times New Roman" w:cs="Times New Roman"/>
        <w:smallCaps/>
      </w:rPr>
      <w:t>NEW CELL/CLASS</w:t>
    </w:r>
    <w:r>
      <w:rPr>
        <w:rFonts w:ascii="Times New Roman" w:hAnsi="Times New Roman" w:cs="Times New Roman"/>
        <w:smallCaps/>
      </w:rPr>
      <w:t xml:space="preserve"> (202</w:t>
    </w:r>
    <w:r w:rsidR="00980689">
      <w:rPr>
        <w:rFonts w:ascii="Times New Roman" w:hAnsi="Times New Roman" w:cs="Times New Roman"/>
        <w:smallCaps/>
      </w:rPr>
      <w:t>1</w:t>
    </w:r>
    <w:r w:rsidR="00093F6B">
      <w:rPr>
        <w:rFonts w:ascii="Times New Roman" w:hAnsi="Times New Roman" w:cs="Times New Roman"/>
        <w:smallCaps/>
      </w:rPr>
      <w:t>)</w:t>
    </w:r>
  </w:p>
  <w:p w14:paraId="10F2E445" w14:textId="77777777" w:rsidR="00015066" w:rsidRDefault="00015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695"/>
    <w:multiLevelType w:val="hybridMultilevel"/>
    <w:tmpl w:val="3A08CBDC"/>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07CF3231"/>
    <w:multiLevelType w:val="hybridMultilevel"/>
    <w:tmpl w:val="DE88ABB0"/>
    <w:lvl w:ilvl="0" w:tplc="A54C000E">
      <w:start w:val="1"/>
      <w:numFmt w:val="lowerLetter"/>
      <w:suff w:val="space"/>
      <w:lvlText w:val="(%1)"/>
      <w:lvlJc w:val="left"/>
      <w:pPr>
        <w:ind w:left="0" w:firstLine="680"/>
      </w:pPr>
      <w:rPr>
        <w:rFonts w:hint="default"/>
        <w:snapToGrid/>
        <w:spacing w:val="-1"/>
        <w:sz w:val="20"/>
        <w:szCs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9081BF8"/>
    <w:multiLevelType w:val="hybridMultilevel"/>
    <w:tmpl w:val="B41898A2"/>
    <w:lvl w:ilvl="0" w:tplc="A4F4D24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77AD4"/>
    <w:multiLevelType w:val="hybridMultilevel"/>
    <w:tmpl w:val="35AEC358"/>
    <w:lvl w:ilvl="0" w:tplc="95A69B7A">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14286EFA"/>
    <w:multiLevelType w:val="hybridMultilevel"/>
    <w:tmpl w:val="7FE84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5559F4"/>
    <w:multiLevelType w:val="hybridMultilevel"/>
    <w:tmpl w:val="56B84A8A"/>
    <w:lvl w:ilvl="0" w:tplc="C778E59C">
      <w:start w:val="3"/>
      <w:numFmt w:val="lowerLetter"/>
      <w:lvlText w:val="(%1)"/>
      <w:lvlJc w:val="left"/>
      <w:pPr>
        <w:tabs>
          <w:tab w:val="num" w:pos="1242"/>
        </w:tabs>
        <w:ind w:left="1242" w:hanging="67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 w15:restartNumberingAfterBreak="0">
    <w:nsid w:val="18646437"/>
    <w:multiLevelType w:val="hybridMultilevel"/>
    <w:tmpl w:val="9C84E630"/>
    <w:lvl w:ilvl="0" w:tplc="06B9D42A">
      <w:start w:val="1"/>
      <w:numFmt w:val="lowerLetter"/>
      <w:lvlText w:val="(%1)"/>
      <w:lvlJc w:val="left"/>
      <w:pPr>
        <w:ind w:left="2422" w:hanging="360"/>
      </w:pPr>
      <w:rPr>
        <w:snapToGrid/>
        <w:spacing w:val="-1"/>
        <w:sz w:val="20"/>
        <w:szCs w:val="20"/>
      </w:rPr>
    </w:lvl>
    <w:lvl w:ilvl="1" w:tplc="08090019" w:tentative="1">
      <w:start w:val="1"/>
      <w:numFmt w:val="lowerLetter"/>
      <w:lvlText w:val="%2."/>
      <w:lvlJc w:val="left"/>
      <w:pPr>
        <w:ind w:left="3142" w:hanging="360"/>
      </w:pPr>
    </w:lvl>
    <w:lvl w:ilvl="2" w:tplc="0809001B" w:tentative="1">
      <w:start w:val="1"/>
      <w:numFmt w:val="lowerRoman"/>
      <w:lvlText w:val="%3."/>
      <w:lvlJc w:val="right"/>
      <w:pPr>
        <w:ind w:left="3862" w:hanging="180"/>
      </w:pPr>
    </w:lvl>
    <w:lvl w:ilvl="3" w:tplc="0809000F" w:tentative="1">
      <w:start w:val="1"/>
      <w:numFmt w:val="decimal"/>
      <w:lvlText w:val="%4."/>
      <w:lvlJc w:val="left"/>
      <w:pPr>
        <w:ind w:left="4582" w:hanging="360"/>
      </w:pPr>
    </w:lvl>
    <w:lvl w:ilvl="4" w:tplc="08090019" w:tentative="1">
      <w:start w:val="1"/>
      <w:numFmt w:val="lowerLetter"/>
      <w:lvlText w:val="%5."/>
      <w:lvlJc w:val="left"/>
      <w:pPr>
        <w:ind w:left="5302" w:hanging="360"/>
      </w:pPr>
    </w:lvl>
    <w:lvl w:ilvl="5" w:tplc="0809001B" w:tentative="1">
      <w:start w:val="1"/>
      <w:numFmt w:val="lowerRoman"/>
      <w:lvlText w:val="%6."/>
      <w:lvlJc w:val="right"/>
      <w:pPr>
        <w:ind w:left="6022" w:hanging="180"/>
      </w:pPr>
    </w:lvl>
    <w:lvl w:ilvl="6" w:tplc="0809000F" w:tentative="1">
      <w:start w:val="1"/>
      <w:numFmt w:val="decimal"/>
      <w:lvlText w:val="%7."/>
      <w:lvlJc w:val="left"/>
      <w:pPr>
        <w:ind w:left="6742" w:hanging="360"/>
      </w:pPr>
    </w:lvl>
    <w:lvl w:ilvl="7" w:tplc="08090019" w:tentative="1">
      <w:start w:val="1"/>
      <w:numFmt w:val="lowerLetter"/>
      <w:lvlText w:val="%8."/>
      <w:lvlJc w:val="left"/>
      <w:pPr>
        <w:ind w:left="7462" w:hanging="360"/>
      </w:pPr>
    </w:lvl>
    <w:lvl w:ilvl="8" w:tplc="0809001B" w:tentative="1">
      <w:start w:val="1"/>
      <w:numFmt w:val="lowerRoman"/>
      <w:lvlText w:val="%9."/>
      <w:lvlJc w:val="right"/>
      <w:pPr>
        <w:ind w:left="8182" w:hanging="180"/>
      </w:pPr>
    </w:lvl>
  </w:abstractNum>
  <w:abstractNum w:abstractNumId="7" w15:restartNumberingAfterBreak="0">
    <w:nsid w:val="1C5D5B1B"/>
    <w:multiLevelType w:val="hybridMultilevel"/>
    <w:tmpl w:val="1770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165EB"/>
    <w:multiLevelType w:val="multilevel"/>
    <w:tmpl w:val="7B7CE662"/>
    <w:lvl w:ilvl="0">
      <w:start w:val="1"/>
      <w:numFmt w:val="decimal"/>
      <w:pStyle w:val="AgreementHeading1"/>
      <w:lvlText w:val="%1."/>
      <w:lvlJc w:val="left"/>
      <w:pPr>
        <w:tabs>
          <w:tab w:val="num" w:pos="720"/>
        </w:tabs>
        <w:ind w:left="0" w:firstLine="0"/>
      </w:pPr>
      <w:rPr>
        <w:rFonts w:ascii="Times New Roman" w:hAnsi="Times New Roman" w:hint="default"/>
        <w:b w:val="0"/>
        <w:i w:val="0"/>
        <w:caps/>
        <w:strike w:val="0"/>
        <w:dstrike w:val="0"/>
        <w:vanish w:val="0"/>
        <w:color w:val="000000"/>
        <w:sz w:val="22"/>
        <w:szCs w:val="22"/>
        <w:vertAlign w:val="baseline"/>
      </w:rPr>
    </w:lvl>
    <w:lvl w:ilvl="1">
      <w:start w:val="1"/>
      <w:numFmt w:val="decimal"/>
      <w:pStyle w:val="AgreementHeading2"/>
      <w:lvlText w:val="%1.%2"/>
      <w:lvlJc w:val="left"/>
      <w:pPr>
        <w:tabs>
          <w:tab w:val="num" w:pos="1146"/>
        </w:tabs>
        <w:ind w:left="1247" w:hanging="821"/>
      </w:pPr>
      <w:rPr>
        <w:rFonts w:ascii="Times New Roman" w:hAnsi="Times New Roman" w:hint="default"/>
        <w:b w:val="0"/>
        <w:i w:val="0"/>
        <w:sz w:val="22"/>
        <w:szCs w:val="22"/>
      </w:rPr>
    </w:lvl>
    <w:lvl w:ilvl="2">
      <w:start w:val="1"/>
      <w:numFmt w:val="decimal"/>
      <w:pStyle w:val="AgreementHeading3"/>
      <w:lvlText w:val="%1.%2.%3"/>
      <w:lvlJc w:val="left"/>
      <w:pPr>
        <w:tabs>
          <w:tab w:val="num" w:pos="2172"/>
        </w:tabs>
        <w:ind w:left="2172" w:hanging="925"/>
      </w:pPr>
      <w:rPr>
        <w:rFonts w:ascii="Times New Roman" w:hAnsi="Times New Roman" w:hint="default"/>
        <w:b w:val="0"/>
        <w:i w:val="0"/>
        <w:caps w:val="0"/>
        <w:strike w:val="0"/>
        <w:dstrike w:val="0"/>
        <w:vanish w:val="0"/>
        <w:color w:val="000000"/>
        <w:sz w:val="22"/>
        <w:szCs w:val="22"/>
        <w:vertAlign w:val="baseline"/>
      </w:rPr>
    </w:lvl>
    <w:lvl w:ilvl="3">
      <w:start w:val="1"/>
      <w:numFmt w:val="decimal"/>
      <w:pStyle w:val="AgreementHeading4"/>
      <w:lvlText w:val="%4."/>
      <w:lvlJc w:val="left"/>
      <w:pPr>
        <w:tabs>
          <w:tab w:val="num" w:pos="2155"/>
        </w:tabs>
        <w:ind w:left="2269" w:hanging="567"/>
      </w:pPr>
      <w:rPr>
        <w:rFonts w:ascii="Times New Roman" w:eastAsia="Times New Roman" w:hAnsi="Times New Roman" w:cs="Times New Roman"/>
        <w:b w:val="0"/>
        <w:i w:val="0"/>
        <w:caps w:val="0"/>
        <w:strike w:val="0"/>
        <w:dstrike w:val="0"/>
        <w:vanish w:val="0"/>
        <w:color w:val="000000"/>
        <w:sz w:val="22"/>
        <w:szCs w:val="22"/>
        <w:vertAlign w:val="baseline"/>
      </w:rPr>
    </w:lvl>
    <w:lvl w:ilvl="4">
      <w:start w:val="1"/>
      <w:numFmt w:val="lowerRoman"/>
      <w:pStyle w:val="AgreementHeading5"/>
      <w:lvlText w:val="(%5)"/>
      <w:lvlJc w:val="left"/>
      <w:pPr>
        <w:tabs>
          <w:tab w:val="num" w:pos="851"/>
        </w:tabs>
        <w:ind w:left="851" w:hanging="567"/>
      </w:pPr>
      <w:rPr>
        <w:rFonts w:ascii="Times New Roman" w:hAnsi="Times New Roman" w:hint="default"/>
        <w:b w:val="0"/>
        <w:i w:val="0"/>
        <w:caps w:val="0"/>
        <w:strike w:val="0"/>
        <w:dstrike w:val="0"/>
        <w:vanish w:val="0"/>
        <w:color w:val="000000"/>
        <w:sz w:val="22"/>
        <w:szCs w:val="22"/>
        <w:vertAlign w:val="base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9" w15:restartNumberingAfterBreak="0">
    <w:nsid w:val="2C736F39"/>
    <w:multiLevelType w:val="hybridMultilevel"/>
    <w:tmpl w:val="0FD49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D07B3D"/>
    <w:multiLevelType w:val="multilevel"/>
    <w:tmpl w:val="4086E09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039477D"/>
    <w:multiLevelType w:val="hybridMultilevel"/>
    <w:tmpl w:val="F2D0CF96"/>
    <w:lvl w:ilvl="0" w:tplc="70C49F62">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2" w15:restartNumberingAfterBreak="0">
    <w:nsid w:val="33074066"/>
    <w:multiLevelType w:val="hybridMultilevel"/>
    <w:tmpl w:val="0FCEAB74"/>
    <w:lvl w:ilvl="0" w:tplc="007CD21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1A621F"/>
    <w:multiLevelType w:val="hybridMultilevel"/>
    <w:tmpl w:val="76CCE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C21ED5"/>
    <w:multiLevelType w:val="hybridMultilevel"/>
    <w:tmpl w:val="81947038"/>
    <w:lvl w:ilvl="0" w:tplc="96801802">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E81EB8"/>
    <w:multiLevelType w:val="hybridMultilevel"/>
    <w:tmpl w:val="7422C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33B95"/>
    <w:multiLevelType w:val="hybridMultilevel"/>
    <w:tmpl w:val="1060A99C"/>
    <w:lvl w:ilvl="0" w:tplc="3BAC8FC6">
      <w:start w:val="2"/>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7" w15:restartNumberingAfterBreak="0">
    <w:nsid w:val="4379379C"/>
    <w:multiLevelType w:val="hybridMultilevel"/>
    <w:tmpl w:val="3B629CAC"/>
    <w:lvl w:ilvl="0" w:tplc="80F46E3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C26455"/>
    <w:multiLevelType w:val="hybridMultilevel"/>
    <w:tmpl w:val="1F1E3508"/>
    <w:lvl w:ilvl="0" w:tplc="007CD21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5320BB"/>
    <w:multiLevelType w:val="hybridMultilevel"/>
    <w:tmpl w:val="738EA0B6"/>
    <w:lvl w:ilvl="0" w:tplc="4A54EC50">
      <w:start w:val="3"/>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8A63E4"/>
    <w:multiLevelType w:val="multilevel"/>
    <w:tmpl w:val="E89C370E"/>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ADC64B0"/>
    <w:multiLevelType w:val="hybridMultilevel"/>
    <w:tmpl w:val="A1782218"/>
    <w:lvl w:ilvl="0" w:tplc="0409000F">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7A854BB"/>
    <w:multiLevelType w:val="hybridMultilevel"/>
    <w:tmpl w:val="B4049B54"/>
    <w:lvl w:ilvl="0" w:tplc="61DE17C8">
      <w:start w:val="5"/>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6457B1"/>
    <w:multiLevelType w:val="hybridMultilevel"/>
    <w:tmpl w:val="0FCEAB74"/>
    <w:lvl w:ilvl="0" w:tplc="007CD21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541FD9"/>
    <w:multiLevelType w:val="hybridMultilevel"/>
    <w:tmpl w:val="1F1E3508"/>
    <w:lvl w:ilvl="0" w:tplc="007CD21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733577"/>
    <w:multiLevelType w:val="hybridMultilevel"/>
    <w:tmpl w:val="0A14FCD0"/>
    <w:lvl w:ilvl="0" w:tplc="DA3E0F72">
      <w:start w:val="1"/>
      <w:numFmt w:val="lowerLetter"/>
      <w:lvlText w:val="(%1)"/>
      <w:lvlJc w:val="left"/>
      <w:pPr>
        <w:tabs>
          <w:tab w:val="num" w:pos="1437"/>
        </w:tabs>
        <w:ind w:left="1437" w:hanging="8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6" w15:restartNumberingAfterBreak="0">
    <w:nsid w:val="7A530B2F"/>
    <w:multiLevelType w:val="hybridMultilevel"/>
    <w:tmpl w:val="0A860FD2"/>
    <w:lvl w:ilvl="0" w:tplc="A4F4D24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E66390"/>
    <w:multiLevelType w:val="hybridMultilevel"/>
    <w:tmpl w:val="4218F026"/>
    <w:lvl w:ilvl="0" w:tplc="B0D09194">
      <w:start w:val="4"/>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872FDC"/>
    <w:multiLevelType w:val="hybridMultilevel"/>
    <w:tmpl w:val="6AAEF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4"/>
  </w:num>
  <w:num w:numId="3">
    <w:abstractNumId w:val="19"/>
  </w:num>
  <w:num w:numId="4">
    <w:abstractNumId w:val="27"/>
  </w:num>
  <w:num w:numId="5">
    <w:abstractNumId w:val="10"/>
  </w:num>
  <w:num w:numId="6">
    <w:abstractNumId w:val="20"/>
  </w:num>
  <w:num w:numId="7">
    <w:abstractNumId w:val="11"/>
  </w:num>
  <w:num w:numId="8">
    <w:abstractNumId w:val="5"/>
  </w:num>
  <w:num w:numId="9">
    <w:abstractNumId w:val="25"/>
  </w:num>
  <w:num w:numId="10">
    <w:abstractNumId w:val="16"/>
  </w:num>
  <w:num w:numId="11">
    <w:abstractNumId w:val="21"/>
  </w:num>
  <w:num w:numId="12">
    <w:abstractNumId w:val="17"/>
  </w:num>
  <w:num w:numId="13">
    <w:abstractNumId w:val="3"/>
  </w:num>
  <w:num w:numId="14">
    <w:abstractNumId w:val="26"/>
  </w:num>
  <w:num w:numId="15">
    <w:abstractNumId w:val="2"/>
  </w:num>
  <w:num w:numId="16">
    <w:abstractNumId w:val="7"/>
  </w:num>
  <w:num w:numId="17">
    <w:abstractNumId w:val="15"/>
  </w:num>
  <w:num w:numId="18">
    <w:abstractNumId w:val="28"/>
  </w:num>
  <w:num w:numId="19">
    <w:abstractNumId w:val="9"/>
  </w:num>
  <w:num w:numId="20">
    <w:abstractNumId w:val="8"/>
  </w:num>
  <w:num w:numId="21">
    <w:abstractNumId w:val="13"/>
  </w:num>
  <w:num w:numId="22">
    <w:abstractNumId w:val="1"/>
  </w:num>
  <w:num w:numId="23">
    <w:abstractNumId w:val="0"/>
  </w:num>
  <w:num w:numId="24">
    <w:abstractNumId w:val="6"/>
  </w:num>
  <w:num w:numId="25">
    <w:abstractNumId w:val="4"/>
  </w:num>
  <w:num w:numId="26">
    <w:abstractNumId w:val="24"/>
  </w:num>
  <w:num w:numId="27">
    <w:abstractNumId w:val="23"/>
  </w:num>
  <w:num w:numId="28">
    <w:abstractNumId w:val="1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4E3"/>
    <w:rsid w:val="00001473"/>
    <w:rsid w:val="00001EDE"/>
    <w:rsid w:val="00004CCF"/>
    <w:rsid w:val="00011469"/>
    <w:rsid w:val="0001448E"/>
    <w:rsid w:val="00015066"/>
    <w:rsid w:val="00016B93"/>
    <w:rsid w:val="00021482"/>
    <w:rsid w:val="00030657"/>
    <w:rsid w:val="00037AC0"/>
    <w:rsid w:val="00043672"/>
    <w:rsid w:val="00044E64"/>
    <w:rsid w:val="0004623F"/>
    <w:rsid w:val="000540C6"/>
    <w:rsid w:val="00054C9C"/>
    <w:rsid w:val="00055B21"/>
    <w:rsid w:val="00056BEC"/>
    <w:rsid w:val="00060E94"/>
    <w:rsid w:val="00062C88"/>
    <w:rsid w:val="000649AE"/>
    <w:rsid w:val="000662A8"/>
    <w:rsid w:val="00075953"/>
    <w:rsid w:val="000772ED"/>
    <w:rsid w:val="000823AB"/>
    <w:rsid w:val="000855DF"/>
    <w:rsid w:val="000917FB"/>
    <w:rsid w:val="00093F6B"/>
    <w:rsid w:val="00097A35"/>
    <w:rsid w:val="000A5814"/>
    <w:rsid w:val="000B420E"/>
    <w:rsid w:val="000B4E74"/>
    <w:rsid w:val="000B5D8E"/>
    <w:rsid w:val="000B7747"/>
    <w:rsid w:val="000C0529"/>
    <w:rsid w:val="000D20F1"/>
    <w:rsid w:val="000D7E1A"/>
    <w:rsid w:val="000E02DF"/>
    <w:rsid w:val="000E14EC"/>
    <w:rsid w:val="000F23C9"/>
    <w:rsid w:val="000F56B8"/>
    <w:rsid w:val="00104433"/>
    <w:rsid w:val="001065A0"/>
    <w:rsid w:val="001102E7"/>
    <w:rsid w:val="00110CCD"/>
    <w:rsid w:val="00115F92"/>
    <w:rsid w:val="001200F4"/>
    <w:rsid w:val="0013106F"/>
    <w:rsid w:val="001312A9"/>
    <w:rsid w:val="0013188A"/>
    <w:rsid w:val="00135BD4"/>
    <w:rsid w:val="001429F6"/>
    <w:rsid w:val="0014502D"/>
    <w:rsid w:val="001529CB"/>
    <w:rsid w:val="00153351"/>
    <w:rsid w:val="0016293F"/>
    <w:rsid w:val="001638D3"/>
    <w:rsid w:val="00166A82"/>
    <w:rsid w:val="00170538"/>
    <w:rsid w:val="001750DB"/>
    <w:rsid w:val="001B43DB"/>
    <w:rsid w:val="001C01C0"/>
    <w:rsid w:val="001D3A53"/>
    <w:rsid w:val="001D3DBD"/>
    <w:rsid w:val="001E097E"/>
    <w:rsid w:val="001E286D"/>
    <w:rsid w:val="001F3D47"/>
    <w:rsid w:val="001F6D22"/>
    <w:rsid w:val="002127F9"/>
    <w:rsid w:val="002177BC"/>
    <w:rsid w:val="00222B72"/>
    <w:rsid w:val="00224F82"/>
    <w:rsid w:val="00233B53"/>
    <w:rsid w:val="00236051"/>
    <w:rsid w:val="002402D1"/>
    <w:rsid w:val="002439D6"/>
    <w:rsid w:val="002508B4"/>
    <w:rsid w:val="00254B5B"/>
    <w:rsid w:val="00254D4F"/>
    <w:rsid w:val="00256157"/>
    <w:rsid w:val="00257B11"/>
    <w:rsid w:val="00271E2E"/>
    <w:rsid w:val="0027373A"/>
    <w:rsid w:val="002761B8"/>
    <w:rsid w:val="00285BF7"/>
    <w:rsid w:val="002860A3"/>
    <w:rsid w:val="002933BF"/>
    <w:rsid w:val="002937CF"/>
    <w:rsid w:val="00296AAD"/>
    <w:rsid w:val="002A0E1F"/>
    <w:rsid w:val="002A2992"/>
    <w:rsid w:val="002A5B40"/>
    <w:rsid w:val="002B06B0"/>
    <w:rsid w:val="002B331E"/>
    <w:rsid w:val="002C34A0"/>
    <w:rsid w:val="002C4F75"/>
    <w:rsid w:val="002C5D6F"/>
    <w:rsid w:val="002C634C"/>
    <w:rsid w:val="002C7E63"/>
    <w:rsid w:val="002D279A"/>
    <w:rsid w:val="002D4CC2"/>
    <w:rsid w:val="002D50BA"/>
    <w:rsid w:val="002E3F7F"/>
    <w:rsid w:val="002E5C47"/>
    <w:rsid w:val="002F0EF0"/>
    <w:rsid w:val="002F3DF4"/>
    <w:rsid w:val="002F4CC4"/>
    <w:rsid w:val="00304F88"/>
    <w:rsid w:val="00306572"/>
    <w:rsid w:val="00314F59"/>
    <w:rsid w:val="003219B5"/>
    <w:rsid w:val="00323FD4"/>
    <w:rsid w:val="00340E96"/>
    <w:rsid w:val="00343190"/>
    <w:rsid w:val="00345321"/>
    <w:rsid w:val="00391343"/>
    <w:rsid w:val="0039404E"/>
    <w:rsid w:val="00396199"/>
    <w:rsid w:val="00396837"/>
    <w:rsid w:val="003A6470"/>
    <w:rsid w:val="003B3A1B"/>
    <w:rsid w:val="003B5A46"/>
    <w:rsid w:val="003C2944"/>
    <w:rsid w:val="003C3858"/>
    <w:rsid w:val="003C41FD"/>
    <w:rsid w:val="003C7A46"/>
    <w:rsid w:val="003D05C3"/>
    <w:rsid w:val="003D44E8"/>
    <w:rsid w:val="003E4479"/>
    <w:rsid w:val="003F4151"/>
    <w:rsid w:val="003F65FA"/>
    <w:rsid w:val="0041586B"/>
    <w:rsid w:val="00416DE3"/>
    <w:rsid w:val="00420371"/>
    <w:rsid w:val="00420595"/>
    <w:rsid w:val="0043042F"/>
    <w:rsid w:val="00445252"/>
    <w:rsid w:val="00446701"/>
    <w:rsid w:val="00446BEC"/>
    <w:rsid w:val="004532C7"/>
    <w:rsid w:val="0045731B"/>
    <w:rsid w:val="0046168B"/>
    <w:rsid w:val="0046193F"/>
    <w:rsid w:val="00462054"/>
    <w:rsid w:val="00473457"/>
    <w:rsid w:val="0047362C"/>
    <w:rsid w:val="004760C1"/>
    <w:rsid w:val="0048218F"/>
    <w:rsid w:val="00486F90"/>
    <w:rsid w:val="00487E87"/>
    <w:rsid w:val="004952C1"/>
    <w:rsid w:val="00496382"/>
    <w:rsid w:val="004B1FD8"/>
    <w:rsid w:val="004B41A3"/>
    <w:rsid w:val="004B4EB6"/>
    <w:rsid w:val="004B5151"/>
    <w:rsid w:val="004C51F7"/>
    <w:rsid w:val="004D2594"/>
    <w:rsid w:val="004D67B4"/>
    <w:rsid w:val="004E0516"/>
    <w:rsid w:val="004E5C3F"/>
    <w:rsid w:val="004F2A7D"/>
    <w:rsid w:val="004F7659"/>
    <w:rsid w:val="005053D1"/>
    <w:rsid w:val="005075A6"/>
    <w:rsid w:val="005415D9"/>
    <w:rsid w:val="00552C93"/>
    <w:rsid w:val="005578FD"/>
    <w:rsid w:val="00557DCA"/>
    <w:rsid w:val="00571F28"/>
    <w:rsid w:val="00573C1D"/>
    <w:rsid w:val="00573E94"/>
    <w:rsid w:val="00580091"/>
    <w:rsid w:val="00595A9F"/>
    <w:rsid w:val="00597B89"/>
    <w:rsid w:val="005A4883"/>
    <w:rsid w:val="005A7A36"/>
    <w:rsid w:val="005B0681"/>
    <w:rsid w:val="005B3C90"/>
    <w:rsid w:val="005D0162"/>
    <w:rsid w:val="005D0765"/>
    <w:rsid w:val="005D48E1"/>
    <w:rsid w:val="005E3A63"/>
    <w:rsid w:val="005F0BCA"/>
    <w:rsid w:val="005F1C21"/>
    <w:rsid w:val="0060077C"/>
    <w:rsid w:val="0060574D"/>
    <w:rsid w:val="00606663"/>
    <w:rsid w:val="0061228F"/>
    <w:rsid w:val="00626852"/>
    <w:rsid w:val="00631D12"/>
    <w:rsid w:val="00645AE7"/>
    <w:rsid w:val="006641AE"/>
    <w:rsid w:val="006672F7"/>
    <w:rsid w:val="00670EBF"/>
    <w:rsid w:val="00673983"/>
    <w:rsid w:val="006760A3"/>
    <w:rsid w:val="0068283E"/>
    <w:rsid w:val="006865DA"/>
    <w:rsid w:val="00692862"/>
    <w:rsid w:val="006955B4"/>
    <w:rsid w:val="00696267"/>
    <w:rsid w:val="006962C0"/>
    <w:rsid w:val="006B2BAE"/>
    <w:rsid w:val="006D089B"/>
    <w:rsid w:val="006D3388"/>
    <w:rsid w:val="006D7A7F"/>
    <w:rsid w:val="006E112E"/>
    <w:rsid w:val="006F0758"/>
    <w:rsid w:val="006F1E21"/>
    <w:rsid w:val="00705563"/>
    <w:rsid w:val="00713C7E"/>
    <w:rsid w:val="00716C49"/>
    <w:rsid w:val="0072489B"/>
    <w:rsid w:val="00726236"/>
    <w:rsid w:val="00727A33"/>
    <w:rsid w:val="00741499"/>
    <w:rsid w:val="007812B6"/>
    <w:rsid w:val="007824AC"/>
    <w:rsid w:val="0078563C"/>
    <w:rsid w:val="00791AAD"/>
    <w:rsid w:val="007A0300"/>
    <w:rsid w:val="007A3646"/>
    <w:rsid w:val="007A4C1E"/>
    <w:rsid w:val="007B7584"/>
    <w:rsid w:val="007B7A15"/>
    <w:rsid w:val="007C1227"/>
    <w:rsid w:val="007C722C"/>
    <w:rsid w:val="007D376D"/>
    <w:rsid w:val="007D447E"/>
    <w:rsid w:val="007D51BE"/>
    <w:rsid w:val="007D718D"/>
    <w:rsid w:val="007D7E99"/>
    <w:rsid w:val="007E4DC1"/>
    <w:rsid w:val="007F1ECA"/>
    <w:rsid w:val="007F705B"/>
    <w:rsid w:val="00803AE4"/>
    <w:rsid w:val="00823FF0"/>
    <w:rsid w:val="0083017B"/>
    <w:rsid w:val="00836672"/>
    <w:rsid w:val="00840264"/>
    <w:rsid w:val="00844013"/>
    <w:rsid w:val="00844B26"/>
    <w:rsid w:val="00845BE8"/>
    <w:rsid w:val="008549B7"/>
    <w:rsid w:val="008600CE"/>
    <w:rsid w:val="008671DD"/>
    <w:rsid w:val="00883F3D"/>
    <w:rsid w:val="0089559C"/>
    <w:rsid w:val="00896D0B"/>
    <w:rsid w:val="008B6080"/>
    <w:rsid w:val="008D32B8"/>
    <w:rsid w:val="008D37FB"/>
    <w:rsid w:val="008D396D"/>
    <w:rsid w:val="008D613F"/>
    <w:rsid w:val="008D7062"/>
    <w:rsid w:val="008E5FA1"/>
    <w:rsid w:val="008E7B1A"/>
    <w:rsid w:val="008F7927"/>
    <w:rsid w:val="008F7DC0"/>
    <w:rsid w:val="009130F6"/>
    <w:rsid w:val="00915677"/>
    <w:rsid w:val="00920ED4"/>
    <w:rsid w:val="00925A09"/>
    <w:rsid w:val="00932273"/>
    <w:rsid w:val="00973F59"/>
    <w:rsid w:val="00975DC1"/>
    <w:rsid w:val="00980689"/>
    <w:rsid w:val="00987765"/>
    <w:rsid w:val="009911CA"/>
    <w:rsid w:val="0099392E"/>
    <w:rsid w:val="009A2D12"/>
    <w:rsid w:val="009A73A7"/>
    <w:rsid w:val="009B1111"/>
    <w:rsid w:val="009C10BB"/>
    <w:rsid w:val="009C6334"/>
    <w:rsid w:val="009D553A"/>
    <w:rsid w:val="009E66B6"/>
    <w:rsid w:val="009E721A"/>
    <w:rsid w:val="009F1553"/>
    <w:rsid w:val="009F5AD9"/>
    <w:rsid w:val="009F7372"/>
    <w:rsid w:val="00A01776"/>
    <w:rsid w:val="00A02C26"/>
    <w:rsid w:val="00A23936"/>
    <w:rsid w:val="00A26898"/>
    <w:rsid w:val="00A26F66"/>
    <w:rsid w:val="00A304F7"/>
    <w:rsid w:val="00A449D7"/>
    <w:rsid w:val="00A52934"/>
    <w:rsid w:val="00A67661"/>
    <w:rsid w:val="00A7405A"/>
    <w:rsid w:val="00A76595"/>
    <w:rsid w:val="00A81943"/>
    <w:rsid w:val="00A85AD7"/>
    <w:rsid w:val="00A94486"/>
    <w:rsid w:val="00A94723"/>
    <w:rsid w:val="00AA24D6"/>
    <w:rsid w:val="00AA7A76"/>
    <w:rsid w:val="00AB06ED"/>
    <w:rsid w:val="00AB168E"/>
    <w:rsid w:val="00AC372D"/>
    <w:rsid w:val="00AE52E1"/>
    <w:rsid w:val="00AE6DC9"/>
    <w:rsid w:val="00AF19A7"/>
    <w:rsid w:val="00AF4D91"/>
    <w:rsid w:val="00AF7BFE"/>
    <w:rsid w:val="00B046E2"/>
    <w:rsid w:val="00B1339F"/>
    <w:rsid w:val="00B168C9"/>
    <w:rsid w:val="00B24094"/>
    <w:rsid w:val="00B24B5E"/>
    <w:rsid w:val="00B40925"/>
    <w:rsid w:val="00B42AC2"/>
    <w:rsid w:val="00B45A7E"/>
    <w:rsid w:val="00B47E51"/>
    <w:rsid w:val="00B50330"/>
    <w:rsid w:val="00B62E25"/>
    <w:rsid w:val="00B631F1"/>
    <w:rsid w:val="00B644B7"/>
    <w:rsid w:val="00B64863"/>
    <w:rsid w:val="00B76675"/>
    <w:rsid w:val="00B8234A"/>
    <w:rsid w:val="00B82F6B"/>
    <w:rsid w:val="00B86585"/>
    <w:rsid w:val="00B91E90"/>
    <w:rsid w:val="00B91EE6"/>
    <w:rsid w:val="00B92536"/>
    <w:rsid w:val="00B94A0C"/>
    <w:rsid w:val="00BA09DF"/>
    <w:rsid w:val="00BA1297"/>
    <w:rsid w:val="00BA3F88"/>
    <w:rsid w:val="00BA42BC"/>
    <w:rsid w:val="00BB0076"/>
    <w:rsid w:val="00BD1687"/>
    <w:rsid w:val="00BD662C"/>
    <w:rsid w:val="00BE242F"/>
    <w:rsid w:val="00BE27D8"/>
    <w:rsid w:val="00BE3D2B"/>
    <w:rsid w:val="00BF060B"/>
    <w:rsid w:val="00BF7B28"/>
    <w:rsid w:val="00C10FC8"/>
    <w:rsid w:val="00C11AC6"/>
    <w:rsid w:val="00C129EE"/>
    <w:rsid w:val="00C30DFA"/>
    <w:rsid w:val="00C37003"/>
    <w:rsid w:val="00C40EB8"/>
    <w:rsid w:val="00C445B9"/>
    <w:rsid w:val="00C51F55"/>
    <w:rsid w:val="00C5292A"/>
    <w:rsid w:val="00C534E3"/>
    <w:rsid w:val="00C6256D"/>
    <w:rsid w:val="00C73E14"/>
    <w:rsid w:val="00C86EB4"/>
    <w:rsid w:val="00C901C9"/>
    <w:rsid w:val="00CA2205"/>
    <w:rsid w:val="00CA579A"/>
    <w:rsid w:val="00CA6C18"/>
    <w:rsid w:val="00CB27C4"/>
    <w:rsid w:val="00CB51E7"/>
    <w:rsid w:val="00CC43DA"/>
    <w:rsid w:val="00CD24BB"/>
    <w:rsid w:val="00CD33E4"/>
    <w:rsid w:val="00CD3A12"/>
    <w:rsid w:val="00CD44D2"/>
    <w:rsid w:val="00CD51F1"/>
    <w:rsid w:val="00CD6E0A"/>
    <w:rsid w:val="00CD719D"/>
    <w:rsid w:val="00CD7BD1"/>
    <w:rsid w:val="00CE1E4F"/>
    <w:rsid w:val="00CE5501"/>
    <w:rsid w:val="00CE67AB"/>
    <w:rsid w:val="00CF7CF7"/>
    <w:rsid w:val="00D0451E"/>
    <w:rsid w:val="00D0577D"/>
    <w:rsid w:val="00D13680"/>
    <w:rsid w:val="00D144BC"/>
    <w:rsid w:val="00D2648A"/>
    <w:rsid w:val="00D339C6"/>
    <w:rsid w:val="00D35366"/>
    <w:rsid w:val="00D4272C"/>
    <w:rsid w:val="00D540EE"/>
    <w:rsid w:val="00D54B54"/>
    <w:rsid w:val="00D56A2C"/>
    <w:rsid w:val="00D65C87"/>
    <w:rsid w:val="00D67C78"/>
    <w:rsid w:val="00D8345E"/>
    <w:rsid w:val="00D903EB"/>
    <w:rsid w:val="00D95C10"/>
    <w:rsid w:val="00DB22C6"/>
    <w:rsid w:val="00DB3D7A"/>
    <w:rsid w:val="00DB6E28"/>
    <w:rsid w:val="00DB73AC"/>
    <w:rsid w:val="00DC0EC4"/>
    <w:rsid w:val="00DC261D"/>
    <w:rsid w:val="00DC2F3D"/>
    <w:rsid w:val="00DC47B2"/>
    <w:rsid w:val="00DC6FE4"/>
    <w:rsid w:val="00DD1F66"/>
    <w:rsid w:val="00DD3498"/>
    <w:rsid w:val="00E116D4"/>
    <w:rsid w:val="00E264FC"/>
    <w:rsid w:val="00E30955"/>
    <w:rsid w:val="00E45BB5"/>
    <w:rsid w:val="00E5593B"/>
    <w:rsid w:val="00E55BC9"/>
    <w:rsid w:val="00E6602E"/>
    <w:rsid w:val="00E92492"/>
    <w:rsid w:val="00E945A7"/>
    <w:rsid w:val="00E955DE"/>
    <w:rsid w:val="00E95B85"/>
    <w:rsid w:val="00EA184F"/>
    <w:rsid w:val="00EA1C79"/>
    <w:rsid w:val="00EB0E1E"/>
    <w:rsid w:val="00EC5EA1"/>
    <w:rsid w:val="00EE4F07"/>
    <w:rsid w:val="00F01184"/>
    <w:rsid w:val="00F033C7"/>
    <w:rsid w:val="00F0365D"/>
    <w:rsid w:val="00F063BE"/>
    <w:rsid w:val="00F21D36"/>
    <w:rsid w:val="00F23461"/>
    <w:rsid w:val="00F2427F"/>
    <w:rsid w:val="00F25C66"/>
    <w:rsid w:val="00F27DDF"/>
    <w:rsid w:val="00F3588A"/>
    <w:rsid w:val="00F36E71"/>
    <w:rsid w:val="00F423F2"/>
    <w:rsid w:val="00F45BE2"/>
    <w:rsid w:val="00F6181F"/>
    <w:rsid w:val="00F74A7D"/>
    <w:rsid w:val="00F8259C"/>
    <w:rsid w:val="00F95CC3"/>
    <w:rsid w:val="00F97777"/>
    <w:rsid w:val="00F97B74"/>
    <w:rsid w:val="00FA007A"/>
    <w:rsid w:val="00FA11EF"/>
    <w:rsid w:val="00FB7868"/>
    <w:rsid w:val="00FC5372"/>
    <w:rsid w:val="00FC6DFC"/>
    <w:rsid w:val="00FC6EC1"/>
    <w:rsid w:val="00FC7638"/>
    <w:rsid w:val="00FE1239"/>
    <w:rsid w:val="00FE4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FEE9D"/>
  <w15:chartTrackingRefBased/>
  <w15:docId w15:val="{5052A7DC-85A7-4BEF-9950-6E6F1BE90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88A"/>
    <w:rPr>
      <w:sz w:val="24"/>
      <w:szCs w:val="24"/>
      <w:lang w:eastAsia="en-US"/>
    </w:rPr>
  </w:style>
  <w:style w:type="paragraph" w:styleId="Heading1">
    <w:name w:val="heading 1"/>
    <w:basedOn w:val="Normal"/>
    <w:next w:val="Normal"/>
    <w:qFormat/>
    <w:rsid w:val="00C11AC6"/>
    <w:pPr>
      <w:keepNext/>
      <w:jc w:val="center"/>
      <w:outlineLvl w:val="0"/>
    </w:pPr>
    <w:rPr>
      <w:rFonts w:ascii="Tahoma" w:hAnsi="Tahoma" w:cs="Tahoma"/>
      <w:bCs/>
      <w:smallCaps/>
      <w:noProof/>
      <w:color w:val="999999"/>
      <w:sz w:val="96"/>
    </w:rPr>
  </w:style>
  <w:style w:type="paragraph" w:styleId="Heading2">
    <w:name w:val="heading 2"/>
    <w:basedOn w:val="Normal"/>
    <w:next w:val="Normal"/>
    <w:qFormat/>
    <w:rsid w:val="00C11AC6"/>
    <w:pPr>
      <w:keepNext/>
      <w:outlineLvl w:val="1"/>
    </w:pPr>
    <w:rPr>
      <w:rFonts w:ascii="Tahoma" w:hAnsi="Tahoma" w:cs="Tahoma"/>
      <w:i/>
      <w:iCs/>
      <w:sz w:val="18"/>
    </w:rPr>
  </w:style>
  <w:style w:type="paragraph" w:styleId="Heading3">
    <w:name w:val="heading 3"/>
    <w:basedOn w:val="Normal"/>
    <w:next w:val="Normal"/>
    <w:qFormat/>
    <w:rsid w:val="00C11AC6"/>
    <w:pPr>
      <w:keepNext/>
      <w:tabs>
        <w:tab w:val="left" w:pos="432"/>
      </w:tabs>
      <w:outlineLvl w:val="2"/>
    </w:pPr>
    <w:rPr>
      <w:rFonts w:ascii="Tahoma" w:hAnsi="Tahoma" w:cs="Tahoma"/>
      <w:b/>
      <w:bCs/>
      <w:sz w:val="22"/>
    </w:rPr>
  </w:style>
  <w:style w:type="paragraph" w:styleId="Heading4">
    <w:name w:val="heading 4"/>
    <w:basedOn w:val="Normal"/>
    <w:next w:val="Normal"/>
    <w:qFormat/>
    <w:rsid w:val="00C11AC6"/>
    <w:pPr>
      <w:keepNext/>
      <w:jc w:val="center"/>
      <w:outlineLvl w:val="3"/>
    </w:pPr>
    <w:rPr>
      <w:rFonts w:ascii="Tahoma" w:hAnsi="Tahoma" w:cs="Tahoma"/>
      <w:b/>
      <w:bCs/>
      <w:sz w:val="22"/>
    </w:rPr>
  </w:style>
  <w:style w:type="paragraph" w:styleId="Heading5">
    <w:name w:val="heading 5"/>
    <w:basedOn w:val="Normal"/>
    <w:next w:val="Normal"/>
    <w:qFormat/>
    <w:rsid w:val="00C11AC6"/>
    <w:pPr>
      <w:keepNext/>
      <w:outlineLvl w:val="4"/>
    </w:pPr>
    <w:rPr>
      <w:rFonts w:ascii="Tahoma" w:hAnsi="Tahoma" w:cs="Tahoma"/>
      <w:i/>
      <w:iCs/>
    </w:rPr>
  </w:style>
  <w:style w:type="paragraph" w:styleId="Heading6">
    <w:name w:val="heading 6"/>
    <w:basedOn w:val="Normal"/>
    <w:next w:val="Normal"/>
    <w:qFormat/>
    <w:rsid w:val="00C11AC6"/>
    <w:pPr>
      <w:keepNext/>
      <w:ind w:left="567"/>
      <w:jc w:val="both"/>
      <w:outlineLvl w:val="5"/>
    </w:pPr>
    <w:rPr>
      <w:rFonts w:ascii="Tahoma" w:hAnsi="Tahoma" w:cs="Tahoma"/>
      <w:b/>
      <w:bCs/>
      <w:sz w:val="20"/>
    </w:rPr>
  </w:style>
  <w:style w:type="paragraph" w:styleId="Heading7">
    <w:name w:val="heading 7"/>
    <w:basedOn w:val="Normal"/>
    <w:next w:val="Normal"/>
    <w:qFormat/>
    <w:rsid w:val="00C11AC6"/>
    <w:pPr>
      <w:keepNext/>
      <w:ind w:left="180" w:hanging="180"/>
      <w:jc w:val="both"/>
      <w:outlineLvl w:val="6"/>
    </w:pPr>
    <w:rPr>
      <w:rFonts w:ascii="Tahoma" w:hAnsi="Tahoma" w:cs="Tahoma"/>
      <w:b/>
      <w:sz w:val="20"/>
    </w:rPr>
  </w:style>
  <w:style w:type="paragraph" w:styleId="Heading8">
    <w:name w:val="heading 8"/>
    <w:basedOn w:val="Normal"/>
    <w:next w:val="Normal"/>
    <w:qFormat/>
    <w:rsid w:val="00C11AC6"/>
    <w:pPr>
      <w:keepNext/>
      <w:tabs>
        <w:tab w:val="left" w:pos="360"/>
      </w:tabs>
      <w:ind w:left="360"/>
      <w:jc w:val="both"/>
      <w:outlineLvl w:val="7"/>
    </w:pPr>
    <w:rPr>
      <w:rFonts w:ascii="Tahoma" w:hAnsi="Tahoma" w:cs="Tahoma"/>
      <w:b/>
      <w:sz w:val="20"/>
    </w:rPr>
  </w:style>
  <w:style w:type="paragraph" w:styleId="Heading9">
    <w:name w:val="heading 9"/>
    <w:basedOn w:val="Normal"/>
    <w:next w:val="Normal"/>
    <w:qFormat/>
    <w:rsid w:val="00C11AC6"/>
    <w:pPr>
      <w:keepNext/>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1AC6"/>
    <w:pPr>
      <w:jc w:val="center"/>
    </w:pPr>
    <w:rPr>
      <w:rFonts w:ascii="Tahoma" w:hAnsi="Tahoma" w:cs="Tahoma"/>
      <w:b/>
      <w:bCs/>
    </w:rPr>
  </w:style>
  <w:style w:type="paragraph" w:styleId="Header">
    <w:name w:val="header"/>
    <w:basedOn w:val="Normal"/>
    <w:rsid w:val="00C11AC6"/>
    <w:pPr>
      <w:tabs>
        <w:tab w:val="center" w:pos="4153"/>
        <w:tab w:val="right" w:pos="8306"/>
      </w:tabs>
    </w:pPr>
  </w:style>
  <w:style w:type="paragraph" w:styleId="Footer">
    <w:name w:val="footer"/>
    <w:basedOn w:val="Normal"/>
    <w:rsid w:val="00C11AC6"/>
    <w:pPr>
      <w:tabs>
        <w:tab w:val="center" w:pos="4153"/>
        <w:tab w:val="right" w:pos="8306"/>
      </w:tabs>
    </w:pPr>
  </w:style>
  <w:style w:type="character" w:styleId="PageNumber">
    <w:name w:val="page number"/>
    <w:basedOn w:val="DefaultParagraphFont"/>
    <w:rsid w:val="00C11AC6"/>
  </w:style>
  <w:style w:type="paragraph" w:styleId="BodyTextIndent">
    <w:name w:val="Body Text Indent"/>
    <w:basedOn w:val="Normal"/>
    <w:link w:val="BodyTextIndentChar"/>
    <w:rsid w:val="00C11AC6"/>
    <w:pPr>
      <w:ind w:left="720"/>
    </w:pPr>
    <w:rPr>
      <w:rFonts w:ascii="Tahoma" w:hAnsi="Tahoma" w:cs="Tahoma"/>
      <w:i/>
      <w:iCs/>
      <w:sz w:val="22"/>
    </w:rPr>
  </w:style>
  <w:style w:type="paragraph" w:styleId="BodyTextIndent2">
    <w:name w:val="Body Text Indent 2"/>
    <w:basedOn w:val="Normal"/>
    <w:rsid w:val="00C11AC6"/>
    <w:pPr>
      <w:tabs>
        <w:tab w:val="left" w:pos="360"/>
      </w:tabs>
      <w:ind w:left="1440" w:hanging="1440"/>
      <w:jc w:val="both"/>
    </w:pPr>
    <w:rPr>
      <w:rFonts w:ascii="Tahoma" w:hAnsi="Tahoma" w:cs="Tahoma"/>
      <w:sz w:val="20"/>
    </w:rPr>
  </w:style>
  <w:style w:type="paragraph" w:styleId="BodyText">
    <w:name w:val="Body Text"/>
    <w:basedOn w:val="Normal"/>
    <w:rsid w:val="00C11AC6"/>
    <w:pPr>
      <w:jc w:val="both"/>
    </w:pPr>
    <w:rPr>
      <w:rFonts w:ascii="Tahoma" w:hAnsi="Tahoma" w:cs="Tahoma"/>
      <w:sz w:val="20"/>
    </w:rPr>
  </w:style>
  <w:style w:type="paragraph" w:styleId="FootnoteText">
    <w:name w:val="footnote text"/>
    <w:basedOn w:val="Normal"/>
    <w:semiHidden/>
    <w:rsid w:val="00C11AC6"/>
    <w:rPr>
      <w:sz w:val="20"/>
      <w:szCs w:val="20"/>
    </w:rPr>
  </w:style>
  <w:style w:type="character" w:styleId="FootnoteReference">
    <w:name w:val="footnote reference"/>
    <w:semiHidden/>
    <w:rsid w:val="00C11AC6"/>
    <w:rPr>
      <w:vertAlign w:val="superscript"/>
    </w:rPr>
  </w:style>
  <w:style w:type="paragraph" w:styleId="BodyText2">
    <w:name w:val="Body Text 2"/>
    <w:basedOn w:val="Normal"/>
    <w:rsid w:val="00C11AC6"/>
    <w:rPr>
      <w:sz w:val="20"/>
    </w:rPr>
  </w:style>
  <w:style w:type="paragraph" w:styleId="BodyTextIndent3">
    <w:name w:val="Body Text Indent 3"/>
    <w:basedOn w:val="Normal"/>
    <w:rsid w:val="00C11AC6"/>
    <w:pPr>
      <w:tabs>
        <w:tab w:val="left" w:pos="360"/>
      </w:tabs>
      <w:ind w:left="360" w:hanging="360"/>
      <w:jc w:val="both"/>
    </w:pPr>
    <w:rPr>
      <w:rFonts w:ascii="Tahoma" w:hAnsi="Tahoma" w:cs="Tahoma"/>
      <w:sz w:val="20"/>
    </w:rPr>
  </w:style>
  <w:style w:type="character" w:styleId="CommentReference">
    <w:name w:val="annotation reference"/>
    <w:semiHidden/>
    <w:rsid w:val="00C11AC6"/>
    <w:rPr>
      <w:sz w:val="16"/>
      <w:szCs w:val="16"/>
    </w:rPr>
  </w:style>
  <w:style w:type="paragraph" w:styleId="CommentText">
    <w:name w:val="annotation text"/>
    <w:basedOn w:val="Normal"/>
    <w:semiHidden/>
    <w:rsid w:val="00C11AC6"/>
    <w:rPr>
      <w:sz w:val="20"/>
      <w:szCs w:val="20"/>
    </w:rPr>
  </w:style>
  <w:style w:type="paragraph" w:styleId="CommentSubject">
    <w:name w:val="annotation subject"/>
    <w:basedOn w:val="CommentText"/>
    <w:next w:val="CommentText"/>
    <w:semiHidden/>
    <w:rsid w:val="00C11AC6"/>
    <w:rPr>
      <w:b/>
      <w:bCs/>
    </w:rPr>
  </w:style>
  <w:style w:type="paragraph" w:styleId="BalloonText">
    <w:name w:val="Balloon Text"/>
    <w:basedOn w:val="Normal"/>
    <w:semiHidden/>
    <w:rsid w:val="00C11AC6"/>
    <w:rPr>
      <w:rFonts w:ascii="Tahoma" w:hAnsi="Tahoma" w:cs="Tahoma"/>
      <w:sz w:val="16"/>
      <w:szCs w:val="16"/>
    </w:rPr>
  </w:style>
  <w:style w:type="paragraph" w:styleId="BodyText3">
    <w:name w:val="Body Text 3"/>
    <w:basedOn w:val="Normal"/>
    <w:rsid w:val="00C11AC6"/>
    <w:rPr>
      <w:rFonts w:ascii="Tahoma" w:hAnsi="Tahoma" w:cs="Tahoma"/>
      <w:i/>
      <w:iCs/>
      <w:sz w:val="16"/>
    </w:rPr>
  </w:style>
  <w:style w:type="character" w:styleId="Hyperlink">
    <w:name w:val="Hyperlink"/>
    <w:rsid w:val="00C11AC6"/>
    <w:rPr>
      <w:color w:val="0000FF"/>
      <w:u w:val="single"/>
    </w:rPr>
  </w:style>
  <w:style w:type="character" w:styleId="FollowedHyperlink">
    <w:name w:val="FollowedHyperlink"/>
    <w:rsid w:val="00C11AC6"/>
    <w:rPr>
      <w:color w:val="800080"/>
      <w:u w:val="single"/>
    </w:rPr>
  </w:style>
  <w:style w:type="paragraph" w:styleId="DocumentMap">
    <w:name w:val="Document Map"/>
    <w:basedOn w:val="Normal"/>
    <w:semiHidden/>
    <w:rsid w:val="00C11AC6"/>
    <w:pPr>
      <w:shd w:val="clear" w:color="auto" w:fill="000080"/>
    </w:pPr>
    <w:rPr>
      <w:rFonts w:ascii="Arial" w:hAnsi="Arial"/>
      <w:sz w:val="20"/>
      <w:szCs w:val="20"/>
    </w:rPr>
  </w:style>
  <w:style w:type="paragraph" w:styleId="ListParagraph">
    <w:name w:val="List Paragraph"/>
    <w:basedOn w:val="Normal"/>
    <w:uiPriority w:val="34"/>
    <w:qFormat/>
    <w:rsid w:val="00896D0B"/>
    <w:pPr>
      <w:ind w:left="720"/>
      <w:contextualSpacing/>
    </w:pPr>
  </w:style>
  <w:style w:type="character" w:customStyle="1" w:styleId="BodyTextIndentChar">
    <w:name w:val="Body Text Indent Char"/>
    <w:link w:val="BodyTextIndent"/>
    <w:rsid w:val="00845BE8"/>
    <w:rPr>
      <w:rFonts w:ascii="Tahoma" w:hAnsi="Tahoma" w:cs="Tahoma"/>
      <w:i/>
      <w:iCs/>
      <w:sz w:val="22"/>
      <w:szCs w:val="24"/>
      <w:lang w:eastAsia="en-US"/>
    </w:rPr>
  </w:style>
  <w:style w:type="paragraph" w:customStyle="1" w:styleId="AgreementHeading1">
    <w:name w:val="Agreement Heading 1"/>
    <w:basedOn w:val="Normal"/>
    <w:next w:val="BlockText"/>
    <w:rsid w:val="0083017B"/>
    <w:pPr>
      <w:keepNext/>
      <w:numPr>
        <w:numId w:val="20"/>
      </w:numPr>
      <w:spacing w:after="240" w:line="312" w:lineRule="auto"/>
      <w:jc w:val="both"/>
    </w:pPr>
    <w:rPr>
      <w:rFonts w:hAnsi="Times New Roman Bold"/>
      <w:b/>
      <w:caps/>
      <w:sz w:val="22"/>
      <w:szCs w:val="22"/>
    </w:rPr>
  </w:style>
  <w:style w:type="paragraph" w:customStyle="1" w:styleId="AgreementHeading2">
    <w:name w:val="Agreement Heading 2"/>
    <w:basedOn w:val="BodyText"/>
    <w:rsid w:val="0083017B"/>
    <w:pPr>
      <w:numPr>
        <w:ilvl w:val="1"/>
        <w:numId w:val="20"/>
      </w:numPr>
      <w:spacing w:after="240" w:line="312" w:lineRule="auto"/>
    </w:pPr>
    <w:rPr>
      <w:rFonts w:ascii="Times New Roman" w:hAnsi="Times New Roman" w:cs="Times New Roman"/>
      <w:sz w:val="22"/>
      <w:szCs w:val="22"/>
    </w:rPr>
  </w:style>
  <w:style w:type="paragraph" w:customStyle="1" w:styleId="AgreementHeading3">
    <w:name w:val="Agreement Heading 3"/>
    <w:basedOn w:val="Normal"/>
    <w:rsid w:val="0083017B"/>
    <w:pPr>
      <w:numPr>
        <w:ilvl w:val="2"/>
        <w:numId w:val="20"/>
      </w:numPr>
      <w:spacing w:after="240" w:line="312" w:lineRule="auto"/>
      <w:jc w:val="both"/>
    </w:pPr>
    <w:rPr>
      <w:sz w:val="22"/>
      <w:szCs w:val="22"/>
    </w:rPr>
  </w:style>
  <w:style w:type="paragraph" w:customStyle="1" w:styleId="AgreementHeading4">
    <w:name w:val="Agreement Heading 4"/>
    <w:basedOn w:val="Normal"/>
    <w:rsid w:val="0083017B"/>
    <w:pPr>
      <w:numPr>
        <w:ilvl w:val="3"/>
        <w:numId w:val="20"/>
      </w:numPr>
      <w:spacing w:after="240" w:line="312" w:lineRule="auto"/>
      <w:jc w:val="both"/>
    </w:pPr>
    <w:rPr>
      <w:sz w:val="22"/>
      <w:szCs w:val="22"/>
    </w:rPr>
  </w:style>
  <w:style w:type="paragraph" w:customStyle="1" w:styleId="AgreementHeading5">
    <w:name w:val="Agreement Heading 5"/>
    <w:basedOn w:val="Normal"/>
    <w:rsid w:val="0083017B"/>
    <w:pPr>
      <w:numPr>
        <w:ilvl w:val="4"/>
        <w:numId w:val="20"/>
      </w:numPr>
      <w:spacing w:after="240" w:line="312" w:lineRule="auto"/>
      <w:jc w:val="both"/>
    </w:pPr>
    <w:rPr>
      <w:sz w:val="22"/>
      <w:szCs w:val="22"/>
    </w:rPr>
  </w:style>
  <w:style w:type="paragraph" w:styleId="BlockText">
    <w:name w:val="Block Text"/>
    <w:basedOn w:val="Normal"/>
    <w:rsid w:val="0083017B"/>
    <w:pPr>
      <w:spacing w:after="120"/>
      <w:ind w:left="1440" w:right="1440"/>
    </w:pPr>
  </w:style>
  <w:style w:type="table" w:styleId="TableGrid">
    <w:name w:val="Table Grid"/>
    <w:basedOn w:val="TableNormal"/>
    <w:rsid w:val="00C51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6865DA"/>
    <w:rPr>
      <w:rFonts w:ascii="Tahoma" w:hAnsi="Tahoma" w:cs="Tahoma"/>
      <w:b/>
      <w:bCs/>
      <w:sz w:val="24"/>
      <w:szCs w:val="24"/>
      <w:lang w:eastAsia="en-US"/>
    </w:rPr>
  </w:style>
  <w:style w:type="character" w:styleId="Emphasis">
    <w:name w:val="Emphasis"/>
    <w:qFormat/>
    <w:rsid w:val="00BA09DF"/>
    <w:rPr>
      <w:i/>
      <w:iCs/>
    </w:rPr>
  </w:style>
  <w:style w:type="character" w:styleId="UnresolvedMention">
    <w:name w:val="Unresolved Mention"/>
    <w:basedOn w:val="DefaultParagraphFont"/>
    <w:uiPriority w:val="99"/>
    <w:semiHidden/>
    <w:unhideWhenUsed/>
    <w:rsid w:val="00075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262075">
      <w:bodyDiv w:val="1"/>
      <w:marLeft w:val="0"/>
      <w:marRight w:val="0"/>
      <w:marTop w:val="0"/>
      <w:marBottom w:val="0"/>
      <w:divBdr>
        <w:top w:val="none" w:sz="0" w:space="0" w:color="auto"/>
        <w:left w:val="none" w:sz="0" w:space="0" w:color="auto"/>
        <w:bottom w:val="none" w:sz="0" w:space="0" w:color="auto"/>
        <w:right w:val="none" w:sz="0" w:space="0" w:color="auto"/>
      </w:divBdr>
    </w:div>
    <w:div w:id="200816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fsc.gg/data-protection"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uthorisations@gfsc.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fa6e2a44-9453-4c76-a25e-25bae84753e2">IDOC-436964655-137</_dlc_DocId>
    <_dlc_DocIdUrl xmlns="fa6e2a44-9453-4c76-a25e-25bae84753e2">
      <Url>https://intranet/Projects/roli/_layouts/15/DocIdRedir.aspx?ID=IDOC-436964655-137</Url>
      <Description>IDOC-436964655-137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0B14F7E46554244977FD4C7B90333E7" ma:contentTypeVersion="2" ma:contentTypeDescription="Create a new document." ma:contentTypeScope="" ma:versionID="671332dc42e442cf8a3c1e15d1b505fa">
  <xsd:schema xmlns:xsd="http://www.w3.org/2001/XMLSchema" xmlns:xs="http://www.w3.org/2001/XMLSchema" xmlns:p="http://schemas.microsoft.com/office/2006/metadata/properties" xmlns:ns2="fa6e2a44-9453-4c76-a25e-25bae84753e2" xmlns:ns3="e62e9582-e4b8-45cf-94ae-4c688f33a275" targetNamespace="http://schemas.microsoft.com/office/2006/metadata/properties" ma:root="true" ma:fieldsID="370149301a5ddc8b892aa173296b0d5d" ns2:_="" ns3:_="">
    <xsd:import namespace="fa6e2a44-9453-4c76-a25e-25bae84753e2"/>
    <xsd:import namespace="e62e9582-e4b8-45cf-94ae-4c688f33a27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e2a44-9453-4c76-a25e-25bae84753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62e9582-e4b8-45cf-94ae-4c688f33a27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AB35E-51E7-4B8F-8F50-70F36A9CC1C6}">
  <ds:schemaRefs>
    <ds:schemaRef ds:uri="http://schemas.microsoft.com/sharepoint/events"/>
  </ds:schemaRefs>
</ds:datastoreItem>
</file>

<file path=customXml/itemProps2.xml><?xml version="1.0" encoding="utf-8"?>
<ds:datastoreItem xmlns:ds="http://schemas.openxmlformats.org/officeDocument/2006/customXml" ds:itemID="{902C1A38-6BA9-460C-BB96-D4B0709E0A6C}">
  <ds:schemaRefs>
    <ds:schemaRef ds:uri="http://schemas.microsoft.com/sharepoint/v3/contenttype/forms"/>
  </ds:schemaRefs>
</ds:datastoreItem>
</file>

<file path=customXml/itemProps3.xml><?xml version="1.0" encoding="utf-8"?>
<ds:datastoreItem xmlns:ds="http://schemas.openxmlformats.org/officeDocument/2006/customXml" ds:itemID="{6D484664-71C5-40D5-B620-FF6119461E23}">
  <ds:schemaRefs>
    <ds:schemaRef ds:uri="http://schemas.microsoft.com/office/2006/metadata/longProperties"/>
  </ds:schemaRefs>
</ds:datastoreItem>
</file>

<file path=customXml/itemProps4.xml><?xml version="1.0" encoding="utf-8"?>
<ds:datastoreItem xmlns:ds="http://schemas.openxmlformats.org/officeDocument/2006/customXml" ds:itemID="{A1D09EAE-BF3F-4A0D-9188-77396FFAC2C8}">
  <ds:schemaRefs>
    <ds:schemaRef ds:uri="http://schemas.microsoft.com/office/2006/metadata/properties"/>
    <ds:schemaRef ds:uri="http://schemas.microsoft.com/office/infopath/2007/PartnerControls"/>
    <ds:schemaRef ds:uri="fa6e2a44-9453-4c76-a25e-25bae84753e2"/>
  </ds:schemaRefs>
</ds:datastoreItem>
</file>

<file path=customXml/itemProps5.xml><?xml version="1.0" encoding="utf-8"?>
<ds:datastoreItem xmlns:ds="http://schemas.openxmlformats.org/officeDocument/2006/customXml" ds:itemID="{32FFA89B-32D0-4CFF-BFE1-7D42A8094321}">
  <ds:schemaRefs>
    <ds:schemaRef ds:uri="http://schemas.openxmlformats.org/officeDocument/2006/bibliography"/>
  </ds:schemaRefs>
</ds:datastoreItem>
</file>

<file path=customXml/itemProps6.xml><?xml version="1.0" encoding="utf-8"?>
<ds:datastoreItem xmlns:ds="http://schemas.openxmlformats.org/officeDocument/2006/customXml" ds:itemID="{55C52F97-5DA5-4BC9-88B9-FE9F43ECF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e2a44-9453-4c76-a25e-25bae84753e2"/>
    <ds:schemaRef ds:uri="e62e9582-e4b8-45cf-94ae-4c688f33a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884</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gfsc</Company>
  <LinksUpToDate>false</LinksUpToDate>
  <CharactersWithSpaces>5675</CharactersWithSpaces>
  <SharedDoc>false</SharedDoc>
  <HLinks>
    <vt:vector size="18" baseType="variant">
      <vt:variant>
        <vt:i4>2687100</vt:i4>
      </vt:variant>
      <vt:variant>
        <vt:i4>129</vt:i4>
      </vt:variant>
      <vt:variant>
        <vt:i4>0</vt:i4>
      </vt:variant>
      <vt:variant>
        <vt:i4>5</vt:i4>
      </vt:variant>
      <vt:variant>
        <vt:lpwstr>http://www.gfsc.gg/data-protection</vt:lpwstr>
      </vt:variant>
      <vt:variant>
        <vt:lpwstr/>
      </vt:variant>
      <vt:variant>
        <vt:i4>2687100</vt:i4>
      </vt:variant>
      <vt:variant>
        <vt:i4>111</vt:i4>
      </vt:variant>
      <vt:variant>
        <vt:i4>0</vt:i4>
      </vt:variant>
      <vt:variant>
        <vt:i4>5</vt:i4>
      </vt:variant>
      <vt:variant>
        <vt:lpwstr>http://www.gfsc.gg/data-protection</vt:lpwstr>
      </vt:variant>
      <vt:variant>
        <vt:lpwstr/>
      </vt:variant>
      <vt:variant>
        <vt:i4>3473412</vt:i4>
      </vt:variant>
      <vt:variant>
        <vt:i4>0</vt:i4>
      </vt:variant>
      <vt:variant>
        <vt:i4>0</vt:i4>
      </vt:variant>
      <vt:variant>
        <vt:i4>5</vt:i4>
      </vt:variant>
      <vt:variant>
        <vt:lpwstr>mailto:authorisations@gfsc.gg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FBourgaize</dc:creator>
  <cp:keywords/>
  <cp:lastModifiedBy>Alison Gavey</cp:lastModifiedBy>
  <cp:revision>2</cp:revision>
  <cp:lastPrinted>2021-04-19T10:54:00Z</cp:lastPrinted>
  <dcterms:created xsi:type="dcterms:W3CDTF">2022-07-20T15:43:00Z</dcterms:created>
  <dcterms:modified xsi:type="dcterms:W3CDTF">2022-07-20T15:43:00Z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0x01010050B14F7E46554244977FD4C7B90333E7</vt:lpwstr>
  </property>
  <property fmtid="{D5CDD505-2E9C-101B-9397-08002B2CF9AE}" pid="3" name="_dlc_DocId">
    <vt:lpwstr>IDOC-48-672</vt:lpwstr>
  </property>
  <property fmtid="{D5CDD505-2E9C-101B-9397-08002B2CF9AE}" pid="4" name="_dlc_DocIdItemGuid">
    <vt:lpwstr>791c51be-ff67-4154-9b66-88d57cb06f70</vt:lpwstr>
  </property>
  <property fmtid="{D5CDD505-2E9C-101B-9397-08002B2CF9AE}" pid="5" name="_dlc_DocIdUrl">
    <vt:lpwstr>http://intranet/Authorisations/_layouts/15/DocIdRedir.aspx?ID=IDOC-48-672, IDOC-48-672</vt:lpwstr>
  </property>
</Properties>
</file>