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7222" w14:textId="77777777" w:rsidR="00C534E3" w:rsidRDefault="00C534E3">
      <w:pPr>
        <w:pStyle w:val="Title"/>
        <w:ind w:left="2880" w:firstLine="720"/>
        <w:jc w:val="both"/>
        <w:rPr>
          <w:b w:val="0"/>
          <w:noProof/>
        </w:rPr>
      </w:pPr>
    </w:p>
    <w:p w14:paraId="534E4D81" w14:textId="6C5B8F6B" w:rsidR="00844B26" w:rsidRDefault="00EE2586" w:rsidP="00706741">
      <w:pPr>
        <w:pStyle w:val="Title"/>
        <w:tabs>
          <w:tab w:val="left" w:pos="5103"/>
          <w:tab w:val="left" w:pos="6379"/>
        </w:tabs>
        <w:rPr>
          <w:bCs w:val="0"/>
          <w:smallCaps/>
          <w:noProof/>
          <w:color w:val="999999"/>
        </w:rPr>
      </w:pPr>
      <w:r w:rsidRPr="00734503">
        <w:rPr>
          <w:noProof/>
          <w:lang w:eastAsia="en-GB"/>
        </w:rPr>
        <w:drawing>
          <wp:inline distT="0" distB="0" distL="0" distR="0" wp14:anchorId="2CFF6C4E" wp14:editId="5DEAB6BD">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14:paraId="7E002ED1" w14:textId="77777777" w:rsidR="00844B26" w:rsidRPr="00844B26" w:rsidRDefault="00844B26">
      <w:pPr>
        <w:pStyle w:val="Title"/>
        <w:rPr>
          <w:b w:val="0"/>
          <w:bCs w:val="0"/>
          <w:smallCaps/>
          <w:noProof/>
          <w:color w:val="999999"/>
          <w:sz w:val="28"/>
          <w:szCs w:val="28"/>
        </w:rPr>
      </w:pPr>
    </w:p>
    <w:p w14:paraId="681109C6" w14:textId="1EE0D021" w:rsidR="00844B26" w:rsidRPr="00E92492" w:rsidRDefault="00A95FA9" w:rsidP="00844B26">
      <w:pPr>
        <w:jc w:val="center"/>
        <w:rPr>
          <w:iCs/>
          <w:smallCaps/>
          <w:sz w:val="40"/>
          <w:szCs w:val="40"/>
        </w:rPr>
      </w:pPr>
      <w:r>
        <w:rPr>
          <w:iCs/>
          <w:smallCaps/>
          <w:sz w:val="40"/>
          <w:szCs w:val="40"/>
        </w:rPr>
        <w:t>the protection of investors (bailiwick of guernsey) l</w:t>
      </w:r>
      <w:r w:rsidR="00844B26" w:rsidRPr="00E92492">
        <w:rPr>
          <w:iCs/>
          <w:smallCaps/>
          <w:sz w:val="40"/>
          <w:szCs w:val="40"/>
        </w:rPr>
        <w:t xml:space="preserve">aw, </w:t>
      </w:r>
      <w:r w:rsidR="00C407D4">
        <w:rPr>
          <w:iCs/>
          <w:smallCaps/>
          <w:sz w:val="40"/>
          <w:szCs w:val="40"/>
        </w:rPr>
        <w:t>2020</w:t>
      </w:r>
      <w:r>
        <w:rPr>
          <w:iCs/>
          <w:smallCaps/>
          <w:sz w:val="40"/>
          <w:szCs w:val="40"/>
        </w:rPr>
        <w:t xml:space="preserve"> (“the l</w:t>
      </w:r>
      <w:r w:rsidR="00AE2E95">
        <w:rPr>
          <w:iCs/>
          <w:smallCaps/>
          <w:sz w:val="40"/>
          <w:szCs w:val="40"/>
        </w:rPr>
        <w:t>aw”)</w:t>
      </w:r>
    </w:p>
    <w:p w14:paraId="70B0E8E3" w14:textId="77777777" w:rsidR="00C534E3" w:rsidRDefault="00EE2586">
      <w:pPr>
        <w:pStyle w:val="Title"/>
        <w:rPr>
          <w:bCs w:val="0"/>
          <w:smallCaps/>
          <w:noProof/>
          <w:color w:val="999999"/>
        </w:rPr>
      </w:pPr>
      <w:r>
        <w:rPr>
          <w:bCs w:val="0"/>
          <w:smallCaps/>
          <w:noProof/>
          <w:color w:val="999999"/>
          <w:lang w:eastAsia="en-GB"/>
        </w:rPr>
        <mc:AlternateContent>
          <mc:Choice Requires="wps">
            <w:drawing>
              <wp:anchor distT="0" distB="0" distL="114300" distR="114300" simplePos="0" relativeHeight="251658240" behindDoc="0" locked="0" layoutInCell="1" allowOverlap="1" wp14:anchorId="107158AA" wp14:editId="676329BA">
                <wp:simplePos x="0" y="0"/>
                <wp:positionH relativeFrom="column">
                  <wp:posOffset>-1905</wp:posOffset>
                </wp:positionH>
                <wp:positionV relativeFrom="paragraph">
                  <wp:posOffset>1315085</wp:posOffset>
                </wp:positionV>
                <wp:extent cx="6567805" cy="3466465"/>
                <wp:effectExtent l="0" t="0" r="23495" b="1968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466465"/>
                        </a:xfrm>
                        <a:prstGeom prst="rect">
                          <a:avLst/>
                        </a:prstGeom>
                        <a:solidFill>
                          <a:srgbClr val="FFFFFF"/>
                        </a:solidFill>
                        <a:ln w="9525">
                          <a:solidFill>
                            <a:srgbClr val="000000"/>
                          </a:solidFill>
                          <a:miter lim="800000"/>
                          <a:headEnd/>
                          <a:tailEnd/>
                        </a:ln>
                      </wps:spPr>
                      <wps:txbx>
                        <w:txbxContent>
                          <w:p w14:paraId="2222C511" w14:textId="2F82DC2A"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59636D">
                              <w:rPr>
                                <w:rFonts w:ascii="Times New Roman" w:hAnsi="Times New Roman" w:cs="Times New Roman"/>
                                <w:bCs w:val="0"/>
                                <w:smallCaps/>
                                <w:noProof/>
                                <w:sz w:val="20"/>
                                <w:szCs w:val="20"/>
                              </w:rPr>
                              <w:t>1</w:t>
                            </w:r>
                            <w:r w:rsidR="00173DD7">
                              <w:rPr>
                                <w:rFonts w:ascii="Times New Roman" w:hAnsi="Times New Roman" w:cs="Times New Roman"/>
                                <w:bCs w:val="0"/>
                                <w:smallCaps/>
                                <w:noProof/>
                                <w:sz w:val="20"/>
                                <w:szCs w:val="20"/>
                              </w:rPr>
                              <w:t xml:space="preserve"> 20</w:t>
                            </w:r>
                            <w:r w:rsidR="0059636D">
                              <w:rPr>
                                <w:rFonts w:ascii="Times New Roman" w:hAnsi="Times New Roman" w:cs="Times New Roman"/>
                                <w:bCs w:val="0"/>
                                <w:smallCaps/>
                                <w:noProof/>
                                <w:sz w:val="20"/>
                                <w:szCs w:val="20"/>
                              </w:rPr>
                              <w:t>21</w:t>
                            </w:r>
                            <w:r w:rsidR="00173DD7">
                              <w:rPr>
                                <w:rFonts w:ascii="Times New Roman" w:hAnsi="Times New Roman" w:cs="Times New Roman"/>
                                <w:bCs w:val="0"/>
                                <w:smallCaps/>
                                <w:noProof/>
                                <w:sz w:val="20"/>
                                <w:szCs w:val="20"/>
                              </w:rPr>
                              <w:t>:</w:t>
                            </w:r>
                          </w:p>
                          <w:p w14:paraId="2AEED287" w14:textId="77777777" w:rsidR="00173DD7" w:rsidRDefault="00173DD7" w:rsidP="00173DD7">
                            <w:pPr>
                              <w:pStyle w:val="Title"/>
                              <w:jc w:val="left"/>
                              <w:rPr>
                                <w:rFonts w:ascii="Times New Roman" w:hAnsi="Times New Roman" w:cs="Times New Roman"/>
                                <w:bCs w:val="0"/>
                                <w:smallCaps/>
                                <w:noProof/>
                                <w:sz w:val="20"/>
                                <w:szCs w:val="20"/>
                              </w:rPr>
                            </w:pPr>
                          </w:p>
                          <w:p w14:paraId="270F451C" w14:textId="70D8C25F"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4F092D">
                              <w:rPr>
                                <w:rFonts w:ascii="Times New Roman" w:hAnsi="Times New Roman" w:cs="Times New Roman"/>
                                <w:b w:val="0"/>
                                <w:bCs w:val="0"/>
                                <w:smallCaps/>
                                <w:noProof/>
                                <w:sz w:val="20"/>
                                <w:szCs w:val="20"/>
                              </w:rPr>
                              <w:t>1 20</w:t>
                            </w:r>
                            <w:r w:rsidR="00C407D4">
                              <w:rPr>
                                <w:rFonts w:ascii="Times New Roman" w:hAnsi="Times New Roman" w:cs="Times New Roman"/>
                                <w:b w:val="0"/>
                                <w:bCs w:val="0"/>
                                <w:smallCaps/>
                                <w:noProof/>
                                <w:sz w:val="20"/>
                                <w:szCs w:val="20"/>
                              </w:rPr>
                              <w:t>21</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58115A">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und using Route 1.</w:t>
                            </w:r>
                            <w:r w:rsidR="00FB4183">
                              <w:rPr>
                                <w:rFonts w:ascii="Times New Roman" w:hAnsi="Times New Roman" w:cs="Times New Roman"/>
                                <w:b w:val="0"/>
                                <w:bCs w:val="0"/>
                                <w:smallCaps/>
                                <w:noProof/>
                                <w:sz w:val="20"/>
                                <w:szCs w:val="20"/>
                              </w:rPr>
                              <w:t xml:space="preserve"> </w:t>
                            </w:r>
                          </w:p>
                          <w:p w14:paraId="0FDB0244" w14:textId="5C1216D0"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4F092D">
                              <w:rPr>
                                <w:rFonts w:ascii="Times New Roman" w:hAnsi="Times New Roman" w:cs="Times New Roman"/>
                                <w:b w:val="0"/>
                                <w:bCs w:val="0"/>
                                <w:noProof/>
                                <w:sz w:val="20"/>
                                <w:szCs w:val="20"/>
                              </w:rPr>
                              <w:t>1</w:t>
                            </w:r>
                            <w:r>
                              <w:rPr>
                                <w:rFonts w:ascii="Times New Roman" w:hAnsi="Times New Roman" w:cs="Times New Roman"/>
                                <w:b w:val="0"/>
                                <w:bCs w:val="0"/>
                                <w:noProof/>
                                <w:sz w:val="20"/>
                                <w:szCs w:val="20"/>
                              </w:rPr>
                              <w:t xml:space="preserve"> 20</w:t>
                            </w:r>
                            <w:r w:rsidR="00C407D4">
                              <w:rPr>
                                <w:rFonts w:ascii="Times New Roman" w:hAnsi="Times New Roman" w:cs="Times New Roman"/>
                                <w:b w:val="0"/>
                                <w:bCs w:val="0"/>
                                <w:noProof/>
                                <w:sz w:val="20"/>
                                <w:szCs w:val="20"/>
                              </w:rPr>
                              <w:t>21</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5FF29BEE"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7954E042"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482C4C45" w14:textId="77777777"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14:paraId="6676DC7D" w14:textId="136E5F64"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243854">
                              <w:rPr>
                                <w:rFonts w:ascii="Times New Roman" w:hAnsi="Times New Roman" w:cs="Times New Roman"/>
                                <w:b w:val="0"/>
                                <w:bCs w:val="0"/>
                                <w:noProof/>
                                <w:sz w:val="20"/>
                                <w:szCs w:val="20"/>
                              </w:rPr>
                              <w:t>1</w:t>
                            </w:r>
                            <w:r w:rsidR="00173DD7">
                              <w:rPr>
                                <w:rFonts w:ascii="Times New Roman" w:hAnsi="Times New Roman" w:cs="Times New Roman"/>
                                <w:b w:val="0"/>
                                <w:bCs w:val="0"/>
                                <w:noProof/>
                                <w:sz w:val="20"/>
                                <w:szCs w:val="20"/>
                              </w:rPr>
                              <w:t xml:space="preserve"> 20</w:t>
                            </w:r>
                            <w:r w:rsidR="00C407D4">
                              <w:rPr>
                                <w:rFonts w:ascii="Times New Roman" w:hAnsi="Times New Roman" w:cs="Times New Roman"/>
                                <w:b w:val="0"/>
                                <w:bCs w:val="0"/>
                                <w:noProof/>
                                <w:sz w:val="20"/>
                                <w:szCs w:val="20"/>
                              </w:rPr>
                              <w:t>21</w:t>
                            </w:r>
                            <w:r w:rsidR="00173DD7">
                              <w:rPr>
                                <w:rFonts w:ascii="Times New Roman" w:hAnsi="Times New Roman" w:cs="Times New Roman"/>
                                <w:b w:val="0"/>
                                <w:bCs w:val="0"/>
                                <w:noProof/>
                                <w:sz w:val="20"/>
                                <w:szCs w:val="20"/>
                              </w:rPr>
                              <w:t xml:space="preserve"> should be submitted </w:t>
                            </w:r>
                            <w:r w:rsidR="008A5457">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8A5457">
                              <w:rPr>
                                <w:rFonts w:ascii="Times New Roman" w:hAnsi="Times New Roman" w:cs="Times New Roman"/>
                                <w:b w:val="0"/>
                                <w:bCs w:val="0"/>
                                <w:noProof/>
                                <w:sz w:val="20"/>
                                <w:szCs w:val="20"/>
                              </w:rPr>
                              <w:t xml:space="preserve">: </w:t>
                            </w:r>
                            <w:hyperlink r:id="rId13" w:history="1">
                              <w:r w:rsidR="008A5457" w:rsidRPr="000317DB">
                                <w:rPr>
                                  <w:rStyle w:val="Hyperlink"/>
                                  <w:rFonts w:ascii="Times New Roman" w:hAnsi="Times New Roman" w:cs="Times New Roman"/>
                                  <w:b w:val="0"/>
                                  <w:bCs w:val="0"/>
                                  <w:noProof/>
                                  <w:sz w:val="20"/>
                                  <w:szCs w:val="20"/>
                                </w:rPr>
                                <w:t>authorisations@gfsc.gg</w:t>
                              </w:r>
                            </w:hyperlink>
                          </w:p>
                          <w:p w14:paraId="78F5970D" w14:textId="77777777" w:rsidR="00173DD7" w:rsidRDefault="00173DD7" w:rsidP="00AE2E95">
                            <w:pPr>
                              <w:pStyle w:val="Title"/>
                              <w:ind w:left="454"/>
                              <w:jc w:val="both"/>
                              <w:rPr>
                                <w:rFonts w:ascii="Times New Roman" w:hAnsi="Times New Roman" w:cs="Times New Roman"/>
                                <w:b w:val="0"/>
                                <w:bCs w:val="0"/>
                                <w:noProof/>
                                <w:sz w:val="20"/>
                                <w:szCs w:val="20"/>
                              </w:rPr>
                            </w:pPr>
                          </w:p>
                          <w:p w14:paraId="00B0C04B" w14:textId="77777777" w:rsidR="008A5457" w:rsidRPr="008A5457" w:rsidRDefault="008A5457" w:rsidP="008A5457">
                            <w:pPr>
                              <w:rPr>
                                <w:sz w:val="20"/>
                                <w:lang w:val="en"/>
                              </w:rPr>
                            </w:pPr>
                            <w:r w:rsidRPr="008A5457">
                              <w:rPr>
                                <w:sz w:val="20"/>
                                <w:lang w:val="en"/>
                              </w:rPr>
                              <w:t>Prescribed fee: Send by BACS to:</w:t>
                            </w:r>
                          </w:p>
                          <w:p w14:paraId="17CDA662" w14:textId="77777777" w:rsidR="008A5457" w:rsidRPr="008A5457" w:rsidRDefault="008A5457" w:rsidP="008A5457">
                            <w:pPr>
                              <w:rPr>
                                <w:sz w:val="20"/>
                              </w:rPr>
                            </w:pPr>
                            <w:r w:rsidRPr="008A5457">
                              <w:rPr>
                                <w:sz w:val="20"/>
                              </w:rPr>
                              <w:t>Bank: HSBC Guernsey Branch</w:t>
                            </w:r>
                          </w:p>
                          <w:p w14:paraId="4774CCBA" w14:textId="77777777" w:rsidR="008A5457" w:rsidRPr="008A5457" w:rsidRDefault="008A5457" w:rsidP="008A5457">
                            <w:pPr>
                              <w:rPr>
                                <w:sz w:val="20"/>
                              </w:rPr>
                            </w:pPr>
                            <w:r w:rsidRPr="008A5457">
                              <w:rPr>
                                <w:sz w:val="20"/>
                              </w:rPr>
                              <w:t>Address: 20-22 High Street, St Peter Port, Guernsey GY1 2LB</w:t>
                            </w:r>
                          </w:p>
                          <w:p w14:paraId="66DED9B7" w14:textId="77777777" w:rsidR="008A5457" w:rsidRPr="008A5457" w:rsidRDefault="008A5457" w:rsidP="008A5457">
                            <w:pPr>
                              <w:rPr>
                                <w:sz w:val="20"/>
                              </w:rPr>
                            </w:pPr>
                            <w:r w:rsidRPr="008A5457">
                              <w:rPr>
                                <w:sz w:val="20"/>
                              </w:rPr>
                              <w:t>Sort code: 40-22-25</w:t>
                            </w:r>
                          </w:p>
                          <w:p w14:paraId="0E53376C" w14:textId="77777777" w:rsidR="008A5457" w:rsidRPr="008A5457" w:rsidRDefault="008A5457" w:rsidP="008A5457">
                            <w:pPr>
                              <w:rPr>
                                <w:sz w:val="20"/>
                              </w:rPr>
                            </w:pPr>
                            <w:r w:rsidRPr="008A5457">
                              <w:rPr>
                                <w:sz w:val="20"/>
                              </w:rPr>
                              <w:t>Account Number: 91460722</w:t>
                            </w:r>
                          </w:p>
                          <w:p w14:paraId="2981D9F7" w14:textId="77777777" w:rsidR="008A5457" w:rsidRPr="008A5457" w:rsidRDefault="008A5457" w:rsidP="008A5457">
                            <w:pPr>
                              <w:rPr>
                                <w:sz w:val="20"/>
                              </w:rPr>
                            </w:pPr>
                            <w:r w:rsidRPr="008A5457">
                              <w:rPr>
                                <w:sz w:val="20"/>
                              </w:rPr>
                              <w:t>IBAN: GB53MIDL40222591460722</w:t>
                            </w:r>
                          </w:p>
                          <w:p w14:paraId="7593A741" w14:textId="77777777" w:rsidR="008A5457" w:rsidRPr="008A5457" w:rsidRDefault="008A5457" w:rsidP="008A5457">
                            <w:pPr>
                              <w:rPr>
                                <w:sz w:val="20"/>
                              </w:rPr>
                            </w:pPr>
                            <w:r w:rsidRPr="008A5457">
                              <w:rPr>
                                <w:sz w:val="20"/>
                              </w:rPr>
                              <w:t>Swift: MIDLGGS1XXX</w:t>
                            </w:r>
                          </w:p>
                          <w:p w14:paraId="3C84503D" w14:textId="77777777" w:rsidR="008A5457" w:rsidRPr="008A5457" w:rsidRDefault="008A5457" w:rsidP="008A5457">
                            <w:pPr>
                              <w:rPr>
                                <w:sz w:val="20"/>
                              </w:rPr>
                            </w:pPr>
                            <w:r w:rsidRPr="008A5457">
                              <w:rPr>
                                <w:sz w:val="20"/>
                              </w:rPr>
                              <w:t>Account Name:  Guernsey Financial Services Commission</w:t>
                            </w:r>
                          </w:p>
                          <w:p w14:paraId="3B071618" w14:textId="2EB34307" w:rsidR="008A5457" w:rsidRPr="008A5457" w:rsidRDefault="008A5457" w:rsidP="008A5457">
                            <w:pPr>
                              <w:rPr>
                                <w:sz w:val="20"/>
                              </w:rPr>
                            </w:pPr>
                            <w:r w:rsidRPr="008A5457">
                              <w:rPr>
                                <w:sz w:val="20"/>
                              </w:rPr>
                              <w:t xml:space="preserve">Reference: </w:t>
                            </w:r>
                            <w:r w:rsidRPr="008A5457">
                              <w:rPr>
                                <w:i/>
                                <w:sz w:val="20"/>
                              </w:rPr>
                              <w:t>“Applicant</w:t>
                            </w:r>
                            <w:r w:rsidR="00481120">
                              <w:rPr>
                                <w:i/>
                                <w:sz w:val="20"/>
                              </w:rPr>
                              <w:t>’</w:t>
                            </w:r>
                            <w:r w:rsidRPr="008A5457">
                              <w:rPr>
                                <w:i/>
                                <w:sz w:val="20"/>
                              </w:rPr>
                              <w:t>s name”</w:t>
                            </w:r>
                          </w:p>
                          <w:p w14:paraId="19E759B5" w14:textId="77777777" w:rsidR="00BE5A93" w:rsidRPr="008A5457" w:rsidRDefault="00BE5A93" w:rsidP="008A5457">
                            <w:pPr>
                              <w:pStyle w:val="Title"/>
                              <w:ind w:left="454"/>
                              <w:jc w:val="both"/>
                              <w:rPr>
                                <w:b w:val="0"/>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58AA" id="_x0000_t202" coordsize="21600,21600" o:spt="202" path="m,l,21600r21600,l21600,xe">
                <v:stroke joinstyle="miter"/>
                <v:path gradientshapeok="t" o:connecttype="rect"/>
              </v:shapetype>
              <v:shape id="Text Box 7" o:spid="_x0000_s1026" type="#_x0000_t202" style="position:absolute;left:0;text-align:left;margin-left:-.15pt;margin-top:103.55pt;width:517.15pt;height:2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3xLAIAAFEEAAAOAAAAZHJzL2Uyb0RvYy54bWysVNtu2zAMfR+wfxD0vthJEzc14hRdugwD&#10;ugvQ7gNkWbaFyaImKbGzrx8lu1l2exnmB4EUqUPykPTmdugUOQrrJOiCzmcpJUJzqKRuCvr5af9q&#10;TYnzTFdMgRYFPQlHb7cvX2x6k4sFtKAqYQmCaJf3pqCt9yZPEsdb0TE3AyM0GmuwHfOo2iapLOsR&#10;vVPJIk2zpAdbGQtcOIe396ORbiN+XQvuP9a1E56ogmJuPp42nmU4k+2G5Y1lppV8SoP9QxYdkxqD&#10;nqHumWfkYOVvUJ3kFhzUfsahS6CuJRexBqxmnv5SzWPLjIi1IDnOnGly/w+Wfzh+skRWBb2iRLMO&#10;W/QkBk9ew0CuAzu9cTk6PRp08wNeY5djpc48AP/iiIZdy3Qj7qyFvhWswuzm4WVy8XTEcQGk7N9D&#10;hWHYwUMEGmrbBeqQDILo2KXTuTMhFY6X2Sq7XqcrSjjarpZZtsxWMQbLn58b6/xbAR0JQkEttj7C&#10;s+OD8yEdlj+7hGgOlKz2Uqmo2KbcKUuODMdkH78J/Sc3pUlf0JvVYjUy8FeINH5/guikx3lXsivo&#10;+uzE8sDbG13FafRMqlHGlJWeiAzcjSz6oRymxpRQnZBSC+Nc4x6i0IL9RkmPM11Q9/XArKBEvdPY&#10;lpv5chmWICrL1fUCFXtpKS8tTHOEKqinZBR3flycg7GyaTHSOAga7rCVtYwkh56PWU1549xG7qcd&#10;C4txqUevH3+C7XcAAAD//wMAUEsDBBQABgAIAAAAIQBanNKN4AAAAAoBAAAPAAAAZHJzL2Rvd25y&#10;ZXYueG1sTI/NTsMwEITvSLyDtUhcUGu3KU0J2VQICQQ3KFW5uvE2ifBPsN00vD3uCY6jGc18U65H&#10;o9lAPnTOIsymAhjZ2qnONgjbj6fJCliI0iqpnSWEHwqwri4vSlkod7LvNGxiw1KJDYVEaGPsC85D&#10;3ZKRYep6ssk7OG9kTNI3XHl5SuVG87kQS25kZ9NCK3t6bKn+2hwNwmrxMnyG1+xtVy8P+i7e5MPz&#10;t0e8vhof7oFFGuNfGM74CR2qxLR3R6sC0wiTLAUR5iKfATv7Ilukc3uE/DYTwKuS/79Q/QIAAP//&#10;AwBQSwECLQAUAAYACAAAACEAtoM4kv4AAADhAQAAEwAAAAAAAAAAAAAAAAAAAAAAW0NvbnRlbnRf&#10;VHlwZXNdLnhtbFBLAQItABQABgAIAAAAIQA4/SH/1gAAAJQBAAALAAAAAAAAAAAAAAAAAC8BAABf&#10;cmVscy8ucmVsc1BLAQItABQABgAIAAAAIQBz363xLAIAAFEEAAAOAAAAAAAAAAAAAAAAAC4CAABk&#10;cnMvZTJvRG9jLnhtbFBLAQItABQABgAIAAAAIQBanNKN4AAAAAoBAAAPAAAAAAAAAAAAAAAAAIYE&#10;AABkcnMvZG93bnJldi54bWxQSwUGAAAAAAQABADzAAAAkwUAAAAA&#10;">
                <v:textbox>
                  <w:txbxContent>
                    <w:p w14:paraId="2222C511" w14:textId="2F82DC2A"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59636D">
                        <w:rPr>
                          <w:rFonts w:ascii="Times New Roman" w:hAnsi="Times New Roman" w:cs="Times New Roman"/>
                          <w:bCs w:val="0"/>
                          <w:smallCaps/>
                          <w:noProof/>
                          <w:sz w:val="20"/>
                          <w:szCs w:val="20"/>
                        </w:rPr>
                        <w:t>1</w:t>
                      </w:r>
                      <w:r w:rsidR="00173DD7">
                        <w:rPr>
                          <w:rFonts w:ascii="Times New Roman" w:hAnsi="Times New Roman" w:cs="Times New Roman"/>
                          <w:bCs w:val="0"/>
                          <w:smallCaps/>
                          <w:noProof/>
                          <w:sz w:val="20"/>
                          <w:szCs w:val="20"/>
                        </w:rPr>
                        <w:t xml:space="preserve"> 20</w:t>
                      </w:r>
                      <w:r w:rsidR="0059636D">
                        <w:rPr>
                          <w:rFonts w:ascii="Times New Roman" w:hAnsi="Times New Roman" w:cs="Times New Roman"/>
                          <w:bCs w:val="0"/>
                          <w:smallCaps/>
                          <w:noProof/>
                          <w:sz w:val="20"/>
                          <w:szCs w:val="20"/>
                        </w:rPr>
                        <w:t>21</w:t>
                      </w:r>
                      <w:r w:rsidR="00173DD7">
                        <w:rPr>
                          <w:rFonts w:ascii="Times New Roman" w:hAnsi="Times New Roman" w:cs="Times New Roman"/>
                          <w:bCs w:val="0"/>
                          <w:smallCaps/>
                          <w:noProof/>
                          <w:sz w:val="20"/>
                          <w:szCs w:val="20"/>
                        </w:rPr>
                        <w:t>:</w:t>
                      </w:r>
                    </w:p>
                    <w:p w14:paraId="2AEED287" w14:textId="77777777" w:rsidR="00173DD7" w:rsidRDefault="00173DD7" w:rsidP="00173DD7">
                      <w:pPr>
                        <w:pStyle w:val="Title"/>
                        <w:jc w:val="left"/>
                        <w:rPr>
                          <w:rFonts w:ascii="Times New Roman" w:hAnsi="Times New Roman" w:cs="Times New Roman"/>
                          <w:bCs w:val="0"/>
                          <w:smallCaps/>
                          <w:noProof/>
                          <w:sz w:val="20"/>
                          <w:szCs w:val="20"/>
                        </w:rPr>
                      </w:pPr>
                    </w:p>
                    <w:p w14:paraId="270F451C" w14:textId="70D8C25F"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4F092D">
                        <w:rPr>
                          <w:rFonts w:ascii="Times New Roman" w:hAnsi="Times New Roman" w:cs="Times New Roman"/>
                          <w:b w:val="0"/>
                          <w:bCs w:val="0"/>
                          <w:smallCaps/>
                          <w:noProof/>
                          <w:sz w:val="20"/>
                          <w:szCs w:val="20"/>
                        </w:rPr>
                        <w:t>1 20</w:t>
                      </w:r>
                      <w:r w:rsidR="00C407D4">
                        <w:rPr>
                          <w:rFonts w:ascii="Times New Roman" w:hAnsi="Times New Roman" w:cs="Times New Roman"/>
                          <w:b w:val="0"/>
                          <w:bCs w:val="0"/>
                          <w:smallCaps/>
                          <w:noProof/>
                          <w:sz w:val="20"/>
                          <w:szCs w:val="20"/>
                        </w:rPr>
                        <w:t>21</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58115A">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und using Route 1.</w:t>
                      </w:r>
                      <w:r w:rsidR="00FB4183">
                        <w:rPr>
                          <w:rFonts w:ascii="Times New Roman" w:hAnsi="Times New Roman" w:cs="Times New Roman"/>
                          <w:b w:val="0"/>
                          <w:bCs w:val="0"/>
                          <w:smallCaps/>
                          <w:noProof/>
                          <w:sz w:val="20"/>
                          <w:szCs w:val="20"/>
                        </w:rPr>
                        <w:t xml:space="preserve"> </w:t>
                      </w:r>
                    </w:p>
                    <w:p w14:paraId="0FDB0244" w14:textId="5C1216D0"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4F092D">
                        <w:rPr>
                          <w:rFonts w:ascii="Times New Roman" w:hAnsi="Times New Roman" w:cs="Times New Roman"/>
                          <w:b w:val="0"/>
                          <w:bCs w:val="0"/>
                          <w:noProof/>
                          <w:sz w:val="20"/>
                          <w:szCs w:val="20"/>
                        </w:rPr>
                        <w:t>1</w:t>
                      </w:r>
                      <w:r>
                        <w:rPr>
                          <w:rFonts w:ascii="Times New Roman" w:hAnsi="Times New Roman" w:cs="Times New Roman"/>
                          <w:b w:val="0"/>
                          <w:bCs w:val="0"/>
                          <w:noProof/>
                          <w:sz w:val="20"/>
                          <w:szCs w:val="20"/>
                        </w:rPr>
                        <w:t xml:space="preserve"> 20</w:t>
                      </w:r>
                      <w:r w:rsidR="00C407D4">
                        <w:rPr>
                          <w:rFonts w:ascii="Times New Roman" w:hAnsi="Times New Roman" w:cs="Times New Roman"/>
                          <w:b w:val="0"/>
                          <w:bCs w:val="0"/>
                          <w:noProof/>
                          <w:sz w:val="20"/>
                          <w:szCs w:val="20"/>
                        </w:rPr>
                        <w:t>21</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5FF29BEE"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7954E042"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482C4C45" w14:textId="77777777"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14:paraId="6676DC7D" w14:textId="136E5F64"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243854">
                        <w:rPr>
                          <w:rFonts w:ascii="Times New Roman" w:hAnsi="Times New Roman" w:cs="Times New Roman"/>
                          <w:b w:val="0"/>
                          <w:bCs w:val="0"/>
                          <w:noProof/>
                          <w:sz w:val="20"/>
                          <w:szCs w:val="20"/>
                        </w:rPr>
                        <w:t>1</w:t>
                      </w:r>
                      <w:r w:rsidR="00173DD7">
                        <w:rPr>
                          <w:rFonts w:ascii="Times New Roman" w:hAnsi="Times New Roman" w:cs="Times New Roman"/>
                          <w:b w:val="0"/>
                          <w:bCs w:val="0"/>
                          <w:noProof/>
                          <w:sz w:val="20"/>
                          <w:szCs w:val="20"/>
                        </w:rPr>
                        <w:t xml:space="preserve"> 20</w:t>
                      </w:r>
                      <w:r w:rsidR="00C407D4">
                        <w:rPr>
                          <w:rFonts w:ascii="Times New Roman" w:hAnsi="Times New Roman" w:cs="Times New Roman"/>
                          <w:b w:val="0"/>
                          <w:bCs w:val="0"/>
                          <w:noProof/>
                          <w:sz w:val="20"/>
                          <w:szCs w:val="20"/>
                        </w:rPr>
                        <w:t>21</w:t>
                      </w:r>
                      <w:r w:rsidR="00173DD7">
                        <w:rPr>
                          <w:rFonts w:ascii="Times New Roman" w:hAnsi="Times New Roman" w:cs="Times New Roman"/>
                          <w:b w:val="0"/>
                          <w:bCs w:val="0"/>
                          <w:noProof/>
                          <w:sz w:val="20"/>
                          <w:szCs w:val="20"/>
                        </w:rPr>
                        <w:t xml:space="preserve"> should be submitted </w:t>
                      </w:r>
                      <w:r w:rsidR="008A5457">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8A5457">
                        <w:rPr>
                          <w:rFonts w:ascii="Times New Roman" w:hAnsi="Times New Roman" w:cs="Times New Roman"/>
                          <w:b w:val="0"/>
                          <w:bCs w:val="0"/>
                          <w:noProof/>
                          <w:sz w:val="20"/>
                          <w:szCs w:val="20"/>
                        </w:rPr>
                        <w:t xml:space="preserve">: </w:t>
                      </w:r>
                      <w:hyperlink r:id="rId14" w:history="1">
                        <w:r w:rsidR="008A5457" w:rsidRPr="000317DB">
                          <w:rPr>
                            <w:rStyle w:val="Hyperlink"/>
                            <w:rFonts w:ascii="Times New Roman" w:hAnsi="Times New Roman" w:cs="Times New Roman"/>
                            <w:b w:val="0"/>
                            <w:bCs w:val="0"/>
                            <w:noProof/>
                            <w:sz w:val="20"/>
                            <w:szCs w:val="20"/>
                          </w:rPr>
                          <w:t>authorisations@gfsc.gg</w:t>
                        </w:r>
                      </w:hyperlink>
                    </w:p>
                    <w:p w14:paraId="78F5970D" w14:textId="77777777" w:rsidR="00173DD7" w:rsidRDefault="00173DD7" w:rsidP="00AE2E95">
                      <w:pPr>
                        <w:pStyle w:val="Title"/>
                        <w:ind w:left="454"/>
                        <w:jc w:val="both"/>
                        <w:rPr>
                          <w:rFonts w:ascii="Times New Roman" w:hAnsi="Times New Roman" w:cs="Times New Roman"/>
                          <w:b w:val="0"/>
                          <w:bCs w:val="0"/>
                          <w:noProof/>
                          <w:sz w:val="20"/>
                          <w:szCs w:val="20"/>
                        </w:rPr>
                      </w:pPr>
                    </w:p>
                    <w:p w14:paraId="00B0C04B" w14:textId="77777777" w:rsidR="008A5457" w:rsidRPr="008A5457" w:rsidRDefault="008A5457" w:rsidP="008A5457">
                      <w:pPr>
                        <w:rPr>
                          <w:sz w:val="20"/>
                          <w:lang w:val="en"/>
                        </w:rPr>
                      </w:pPr>
                      <w:r w:rsidRPr="008A5457">
                        <w:rPr>
                          <w:sz w:val="20"/>
                          <w:lang w:val="en"/>
                        </w:rPr>
                        <w:t>Prescribed fee: Send by BACS to:</w:t>
                      </w:r>
                    </w:p>
                    <w:p w14:paraId="17CDA662" w14:textId="77777777" w:rsidR="008A5457" w:rsidRPr="008A5457" w:rsidRDefault="008A5457" w:rsidP="008A5457">
                      <w:pPr>
                        <w:rPr>
                          <w:sz w:val="20"/>
                        </w:rPr>
                      </w:pPr>
                      <w:r w:rsidRPr="008A5457">
                        <w:rPr>
                          <w:sz w:val="20"/>
                        </w:rPr>
                        <w:t>Bank: HSBC Guernsey Branch</w:t>
                      </w:r>
                    </w:p>
                    <w:p w14:paraId="4774CCBA" w14:textId="77777777" w:rsidR="008A5457" w:rsidRPr="008A5457" w:rsidRDefault="008A5457" w:rsidP="008A5457">
                      <w:pPr>
                        <w:rPr>
                          <w:sz w:val="20"/>
                        </w:rPr>
                      </w:pPr>
                      <w:r w:rsidRPr="008A5457">
                        <w:rPr>
                          <w:sz w:val="20"/>
                        </w:rPr>
                        <w:t>Address: 20-22 High Street, St Peter Port, Guernsey GY1 2LB</w:t>
                      </w:r>
                    </w:p>
                    <w:p w14:paraId="66DED9B7" w14:textId="77777777" w:rsidR="008A5457" w:rsidRPr="008A5457" w:rsidRDefault="008A5457" w:rsidP="008A5457">
                      <w:pPr>
                        <w:rPr>
                          <w:sz w:val="20"/>
                        </w:rPr>
                      </w:pPr>
                      <w:r w:rsidRPr="008A5457">
                        <w:rPr>
                          <w:sz w:val="20"/>
                        </w:rPr>
                        <w:t>Sort code: 40-22-25</w:t>
                      </w:r>
                    </w:p>
                    <w:p w14:paraId="0E53376C" w14:textId="77777777" w:rsidR="008A5457" w:rsidRPr="008A5457" w:rsidRDefault="008A5457" w:rsidP="008A5457">
                      <w:pPr>
                        <w:rPr>
                          <w:sz w:val="20"/>
                        </w:rPr>
                      </w:pPr>
                      <w:r w:rsidRPr="008A5457">
                        <w:rPr>
                          <w:sz w:val="20"/>
                        </w:rPr>
                        <w:t>Account Number: 91460722</w:t>
                      </w:r>
                    </w:p>
                    <w:p w14:paraId="2981D9F7" w14:textId="77777777" w:rsidR="008A5457" w:rsidRPr="008A5457" w:rsidRDefault="008A5457" w:rsidP="008A5457">
                      <w:pPr>
                        <w:rPr>
                          <w:sz w:val="20"/>
                        </w:rPr>
                      </w:pPr>
                      <w:r w:rsidRPr="008A5457">
                        <w:rPr>
                          <w:sz w:val="20"/>
                        </w:rPr>
                        <w:t>IBAN: GB53MIDL40222591460722</w:t>
                      </w:r>
                    </w:p>
                    <w:p w14:paraId="7593A741" w14:textId="77777777" w:rsidR="008A5457" w:rsidRPr="008A5457" w:rsidRDefault="008A5457" w:rsidP="008A5457">
                      <w:pPr>
                        <w:rPr>
                          <w:sz w:val="20"/>
                        </w:rPr>
                      </w:pPr>
                      <w:r w:rsidRPr="008A5457">
                        <w:rPr>
                          <w:sz w:val="20"/>
                        </w:rPr>
                        <w:t>Swift: MIDLGGS1XXX</w:t>
                      </w:r>
                    </w:p>
                    <w:p w14:paraId="3C84503D" w14:textId="77777777" w:rsidR="008A5457" w:rsidRPr="008A5457" w:rsidRDefault="008A5457" w:rsidP="008A5457">
                      <w:pPr>
                        <w:rPr>
                          <w:sz w:val="20"/>
                        </w:rPr>
                      </w:pPr>
                      <w:r w:rsidRPr="008A5457">
                        <w:rPr>
                          <w:sz w:val="20"/>
                        </w:rPr>
                        <w:t>Account Name:  Guernsey Financial Services Commission</w:t>
                      </w:r>
                    </w:p>
                    <w:p w14:paraId="3B071618" w14:textId="2EB34307" w:rsidR="008A5457" w:rsidRPr="008A5457" w:rsidRDefault="008A5457" w:rsidP="008A5457">
                      <w:pPr>
                        <w:rPr>
                          <w:sz w:val="20"/>
                        </w:rPr>
                      </w:pPr>
                      <w:r w:rsidRPr="008A5457">
                        <w:rPr>
                          <w:sz w:val="20"/>
                        </w:rPr>
                        <w:t xml:space="preserve">Reference: </w:t>
                      </w:r>
                      <w:r w:rsidRPr="008A5457">
                        <w:rPr>
                          <w:i/>
                          <w:sz w:val="20"/>
                        </w:rPr>
                        <w:t>“Applicant</w:t>
                      </w:r>
                      <w:r w:rsidR="00481120">
                        <w:rPr>
                          <w:i/>
                          <w:sz w:val="20"/>
                        </w:rPr>
                        <w:t>’</w:t>
                      </w:r>
                      <w:r w:rsidRPr="008A5457">
                        <w:rPr>
                          <w:i/>
                          <w:sz w:val="20"/>
                        </w:rPr>
                        <w:t>s name”</w:t>
                      </w:r>
                    </w:p>
                    <w:p w14:paraId="19E759B5" w14:textId="77777777" w:rsidR="00BE5A93" w:rsidRPr="008A5457" w:rsidRDefault="00BE5A93" w:rsidP="008A5457">
                      <w:pPr>
                        <w:pStyle w:val="Title"/>
                        <w:ind w:left="454"/>
                        <w:jc w:val="both"/>
                        <w:rPr>
                          <w:b w:val="0"/>
                          <w:iCs/>
                          <w:sz w:val="16"/>
                        </w:rPr>
                      </w:pPr>
                    </w:p>
                  </w:txbxContent>
                </v:textbox>
                <w10:wrap type="square"/>
              </v:shape>
            </w:pict>
          </mc:Fallback>
        </mc:AlternateContent>
      </w:r>
      <w:r w:rsidRPr="00915677">
        <w:rPr>
          <w:noProof/>
          <w:sz w:val="20"/>
          <w:lang w:eastAsia="en-GB"/>
        </w:rPr>
        <mc:AlternateContent>
          <mc:Choice Requires="wps">
            <w:drawing>
              <wp:anchor distT="0" distB="0" distL="114300" distR="114300" simplePos="0" relativeHeight="251657216" behindDoc="0" locked="0" layoutInCell="1" allowOverlap="1" wp14:anchorId="6244B8B5" wp14:editId="016EE66D">
                <wp:simplePos x="0" y="0"/>
                <wp:positionH relativeFrom="column">
                  <wp:posOffset>0</wp:posOffset>
                </wp:positionH>
                <wp:positionV relativeFrom="paragraph">
                  <wp:posOffset>361315</wp:posOffset>
                </wp:positionV>
                <wp:extent cx="6567805" cy="800100"/>
                <wp:effectExtent l="6985" t="5715" r="698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0100"/>
                        </a:xfrm>
                        <a:prstGeom prst="rect">
                          <a:avLst/>
                        </a:prstGeom>
                        <a:solidFill>
                          <a:srgbClr val="FFFFFF"/>
                        </a:solidFill>
                        <a:ln w="9525">
                          <a:solidFill>
                            <a:srgbClr val="7F7F7F"/>
                          </a:solidFill>
                          <a:miter lim="800000"/>
                          <a:headEnd/>
                          <a:tailEnd/>
                        </a:ln>
                      </wps:spPr>
                      <wps:txbx>
                        <w:txbxContent>
                          <w:p w14:paraId="6E72577F" w14:textId="77777777"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route 1 guernsey green fund</w:t>
                            </w:r>
                          </w:p>
                          <w:p w14:paraId="3393988D" w14:textId="77777777" w:rsidR="00173DD7" w:rsidRDefault="00173DD7" w:rsidP="00FE4566">
                            <w:pPr>
                              <w:jc w:val="center"/>
                              <w:rPr>
                                <w:i/>
                                <w:iCs/>
                              </w:rPr>
                            </w:pPr>
                          </w:p>
                          <w:p w14:paraId="405024FA" w14:textId="77777777" w:rsidR="00173DD7" w:rsidRDefault="00173D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B8B5" id="Text Box 6" o:spid="_x0000_s1027" type="#_x0000_t202" style="position:absolute;left:0;text-align:left;margin-left:0;margin-top:28.45pt;width:517.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BuLQIAAFcEAAAOAAAAZHJzL2Uyb0RvYy54bWysVG1v0zAQ/o7Ef7D8nSat+rZo6TQ6ipDG&#10;QNr4AY7jJBa2z9huk/LrOTtdVw34gmgly+c7P757nrtc3wxakYNwXoIp6XSSUyIMh1qatqTfnnbv&#10;1pT4wEzNFBhR0qPw9Gbz9s11bwsxgw5ULRxBEOOL3pa0C8EWWeZ5JzTzE7DCoLMBp1lA07VZ7ViP&#10;6FplszxfZj242jrgwns8vRuddJPwm0bw8KVpvAhElRRzC2l1aa3imm2uWdE6ZjvJT2mwf8hCM2nw&#10;0TPUHQuM7J38DUpL7sBDEyYcdAZNI7lINWA10/xVNY8dsyLVguR4e6bJ/z9Y/nD46oisSzqjxDCN&#10;Ej2JIZD3MJBlZKe3vsCgR4thYcBjVDlV6u098O+eGNh2zLTi1jnoO8FqzG4ab2YXV0ccH0Gq/jPU&#10;+AzbB0hAQ+N0pA7JIIiOKh3PysRUOB4uF8vVOl9QwtG3zpGqJF3Giufb1vnwUYAmcVNSh8ondHa4&#10;9yFmw4rnkPiYByXrnVQqGa6ttsqRA8Mu2aVfKuBVmDKkL+nVYrYYCfgrxGoX/3+C0DJguyupUxX5&#10;WAUrIm0fTJ2aMTCpxj2mrMyJx0jdSGIYqiEJlkiOHFdQH5FYB2N34zTipgP3k5IeO7uk/seeOUGJ&#10;+mRQnKvpfB5HIRnzxWqGhrv0VJceZjhClTRQMm63YRyfvXWy7fClsR0M3KKgjUxcv2R1Sh+7N0lw&#10;mrQ4Hpd2inr5Hmx+AQAA//8DAFBLAwQUAAYACAAAACEAnUK4AdwAAAAIAQAADwAAAGRycy9kb3du&#10;cmV2LnhtbEyPwU7DMBBE70j8g7VI3KidpJQ2xKmAgsQRAty3yZJEtddR7Kbh73FPcJvVrGbeFNvZ&#10;GjHR6HvHGpKFAkFcu6bnVsPnx8vNGoQPyA0ax6Thhzxsy8uLAvPGnfidpiq0Ioawz1FDF8KQS+nr&#10;jiz6hRuIo/ftRoshnmMrmxFPMdwamSq1khZ7jg0dDvTUUX2ojlaDmQ7T61sq1a56zJY7d5ck+Pyl&#10;9fXV/HAPItAc/p7hjB/RoYxMe3fkxgujIQ4JGm5XGxBnV2XLDMQ+qnW6AVkW8v+A8hcAAP//AwBQ&#10;SwECLQAUAAYACAAAACEAtoM4kv4AAADhAQAAEwAAAAAAAAAAAAAAAAAAAAAAW0NvbnRlbnRfVHlw&#10;ZXNdLnhtbFBLAQItABQABgAIAAAAIQA4/SH/1gAAAJQBAAALAAAAAAAAAAAAAAAAAC8BAABfcmVs&#10;cy8ucmVsc1BLAQItABQABgAIAAAAIQDBRbBuLQIAAFcEAAAOAAAAAAAAAAAAAAAAAC4CAABkcnMv&#10;ZTJvRG9jLnhtbFBLAQItABQABgAIAAAAIQCdQrgB3AAAAAgBAAAPAAAAAAAAAAAAAAAAAIcEAABk&#10;cnMvZG93bnJldi54bWxQSwUGAAAAAAQABADzAAAAkAUAAAAA&#10;" strokecolor="#7f7f7f">
                <v:textbox>
                  <w:txbxContent>
                    <w:p w14:paraId="6E72577F" w14:textId="77777777"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route 1 guernsey green fund</w:t>
                      </w:r>
                    </w:p>
                    <w:p w14:paraId="3393988D" w14:textId="77777777" w:rsidR="00173DD7" w:rsidRDefault="00173DD7" w:rsidP="00FE4566">
                      <w:pPr>
                        <w:jc w:val="center"/>
                        <w:rPr>
                          <w:i/>
                          <w:iCs/>
                        </w:rPr>
                      </w:pPr>
                    </w:p>
                    <w:p w14:paraId="405024FA" w14:textId="77777777" w:rsidR="00173DD7" w:rsidRDefault="00173DD7" w:rsidP="00FE4566">
                      <w:pPr>
                        <w:jc w:val="center"/>
                      </w:pPr>
                    </w:p>
                  </w:txbxContent>
                </v:textbox>
                <w10:wrap type="square"/>
              </v:shape>
            </w:pict>
          </mc:Fallback>
        </mc:AlternateContent>
      </w:r>
    </w:p>
    <w:p w14:paraId="4DE34540" w14:textId="77777777" w:rsidR="00C534E3" w:rsidRDefault="00C534E3">
      <w:pPr>
        <w:pStyle w:val="Title"/>
        <w:rPr>
          <w:bCs w:val="0"/>
          <w:smallCaps/>
          <w:noProof/>
          <w:color w:val="999999"/>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5DF14EDD" w14:textId="77777777" w:rsidTr="00E024C4">
        <w:trPr>
          <w:trHeight w:val="454"/>
        </w:trPr>
        <w:tc>
          <w:tcPr>
            <w:tcW w:w="10348" w:type="dxa"/>
            <w:tcBorders>
              <w:right w:val="single" w:sz="8" w:space="0" w:color="808080"/>
            </w:tcBorders>
          </w:tcPr>
          <w:p w14:paraId="22E47A99" w14:textId="77777777" w:rsidR="00E024C4" w:rsidRDefault="00E024C4" w:rsidP="00E024C4">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 xml:space="preserve">full name of the </w:t>
            </w:r>
            <w:r>
              <w:rPr>
                <w:rFonts w:ascii="Times New Roman" w:hAnsi="Times New Roman" w:cs="Times New Roman"/>
                <w:bCs w:val="0"/>
                <w:smallCaps/>
                <w:noProof/>
                <w:sz w:val="20"/>
                <w:szCs w:val="20"/>
              </w:rPr>
              <w:t>scheme</w:t>
            </w:r>
            <w:r w:rsidR="00733557">
              <w:rPr>
                <w:rFonts w:ascii="Times New Roman" w:hAnsi="Times New Roman" w:cs="Times New Roman"/>
                <w:bCs w:val="0"/>
                <w:smallCaps/>
                <w:noProof/>
                <w:sz w:val="20"/>
                <w:szCs w:val="20"/>
              </w:rPr>
              <w:t xml:space="preserve"> and Commission reference number</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bookmarkStart w:id="0" w:name="Text1"/>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0"/>
          </w:p>
          <w:p w14:paraId="32400AF6" w14:textId="77777777"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14:paraId="13AE5D33" w14:textId="77777777" w:rsidTr="00E047B0">
        <w:trPr>
          <w:trHeight w:val="413"/>
        </w:trPr>
        <w:tc>
          <w:tcPr>
            <w:tcW w:w="10348" w:type="dxa"/>
            <w:tcBorders>
              <w:right w:val="single" w:sz="8" w:space="0" w:color="808080"/>
            </w:tcBorders>
          </w:tcPr>
          <w:p w14:paraId="0D6B69C7"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2"/>
                  <w:enabled/>
                  <w:calcOnExit w:val="0"/>
                  <w:textInput/>
                </w:ffData>
              </w:fldChar>
            </w:r>
            <w:bookmarkStart w:id="1" w:name="Text2"/>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1"/>
          </w:p>
          <w:p w14:paraId="6CC5A393" w14:textId="77777777" w:rsidR="00E024C4" w:rsidRDefault="00E024C4" w:rsidP="005B0681">
            <w:pPr>
              <w:pStyle w:val="Title"/>
              <w:jc w:val="left"/>
              <w:rPr>
                <w:bCs w:val="0"/>
                <w:smallCaps/>
                <w:noProof/>
                <w:sz w:val="20"/>
                <w:szCs w:val="20"/>
              </w:rPr>
            </w:pPr>
          </w:p>
          <w:p w14:paraId="752125A7" w14:textId="77777777" w:rsidR="00E024C4" w:rsidRPr="008F7DC0" w:rsidRDefault="00E024C4"/>
        </w:tc>
      </w:tr>
    </w:tbl>
    <w:p w14:paraId="233A25CD" w14:textId="77777777" w:rsidR="005B0681" w:rsidRDefault="005B0681"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02FFB59A" w14:textId="77777777" w:rsidTr="00E024C4">
        <w:trPr>
          <w:trHeight w:val="454"/>
        </w:trPr>
        <w:tc>
          <w:tcPr>
            <w:tcW w:w="10348" w:type="dxa"/>
            <w:tcBorders>
              <w:right w:val="single" w:sz="8" w:space="0" w:color="808080"/>
            </w:tcBorders>
          </w:tcPr>
          <w:p w14:paraId="08C8ECC3" w14:textId="77777777" w:rsidR="00E024C4" w:rsidRDefault="00E024C4"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open or closed ended scheme?</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1F2FACAA" w14:textId="77777777" w:rsidR="00E024C4" w:rsidRPr="00E024C4" w:rsidRDefault="00E024C4" w:rsidP="00E024C4">
            <w:pPr>
              <w:pStyle w:val="Title"/>
              <w:jc w:val="left"/>
              <w:rPr>
                <w:rFonts w:ascii="Times New Roman" w:hAnsi="Times New Roman" w:cs="Times New Roman"/>
                <w:b w:val="0"/>
                <w:bCs w:val="0"/>
                <w:smallCaps/>
                <w:noProof/>
                <w:sz w:val="20"/>
                <w:szCs w:val="20"/>
              </w:rPr>
            </w:pPr>
          </w:p>
        </w:tc>
      </w:tr>
    </w:tbl>
    <w:p w14:paraId="26E67F22" w14:textId="77777777" w:rsidR="00733557" w:rsidRDefault="00733557" w:rsidP="00733557">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33557" w:rsidRPr="008F7DC0" w14:paraId="1EC1E4DE" w14:textId="77777777" w:rsidTr="003F543E">
        <w:trPr>
          <w:trHeight w:val="454"/>
        </w:trPr>
        <w:tc>
          <w:tcPr>
            <w:tcW w:w="10348" w:type="dxa"/>
            <w:tcBorders>
              <w:right w:val="single" w:sz="8" w:space="0" w:color="808080"/>
            </w:tcBorders>
          </w:tcPr>
          <w:p w14:paraId="73A7F8F1" w14:textId="77777777" w:rsidR="00733557" w:rsidRDefault="00733557" w:rsidP="003F543E">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authorised or registered?</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0E06323C" w14:textId="77777777" w:rsidR="00733557" w:rsidRPr="00E024C4" w:rsidRDefault="00733557" w:rsidP="003F543E">
            <w:pPr>
              <w:pStyle w:val="Title"/>
              <w:jc w:val="left"/>
              <w:rPr>
                <w:rFonts w:ascii="Times New Roman" w:hAnsi="Times New Roman" w:cs="Times New Roman"/>
                <w:b w:val="0"/>
                <w:bCs w:val="0"/>
                <w:smallCaps/>
                <w:noProof/>
                <w:sz w:val="20"/>
                <w:szCs w:val="20"/>
              </w:rPr>
            </w:pPr>
          </w:p>
        </w:tc>
      </w:tr>
    </w:tbl>
    <w:p w14:paraId="0F75CD8D" w14:textId="77777777" w:rsidR="00733557" w:rsidRDefault="00733557"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27FD2C14" w14:textId="77777777" w:rsidTr="00E024C4">
        <w:trPr>
          <w:trHeight w:val="454"/>
        </w:trPr>
        <w:tc>
          <w:tcPr>
            <w:tcW w:w="10348" w:type="dxa"/>
            <w:tcBorders>
              <w:right w:val="single" w:sz="8" w:space="0" w:color="808080"/>
            </w:tcBorders>
          </w:tcPr>
          <w:p w14:paraId="355B56D7" w14:textId="77777777" w:rsidR="00E024C4" w:rsidRDefault="00B6632E"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lastRenderedPageBreak/>
              <w:t>name of designated administrator</w:t>
            </w:r>
            <w:r w:rsidR="00E024C4" w:rsidRPr="008F7DC0">
              <w:rPr>
                <w:rFonts w:ascii="Times New Roman" w:hAnsi="Times New Roman" w:cs="Times New Roman"/>
                <w:bCs w:val="0"/>
                <w:smallCaps/>
                <w:noProof/>
                <w:sz w:val="20"/>
                <w:szCs w:val="20"/>
              </w:rPr>
              <w:t xml:space="preserve">:  </w:t>
            </w:r>
            <w:r w:rsidR="00E024C4" w:rsidRPr="00486F90">
              <w:rPr>
                <w:rFonts w:ascii="Times New Roman" w:hAnsi="Times New Roman" w:cs="Times New Roman"/>
                <w:b w:val="0"/>
                <w:bCs w:val="0"/>
                <w:noProof/>
                <w:sz w:val="20"/>
                <w:szCs w:val="20"/>
              </w:rPr>
              <w:fldChar w:fldCharType="begin">
                <w:ffData>
                  <w:name w:val="Text4"/>
                  <w:enabled/>
                  <w:calcOnExit w:val="0"/>
                  <w:textInput/>
                </w:ffData>
              </w:fldChar>
            </w:r>
            <w:bookmarkStart w:id="2" w:name="Text4"/>
            <w:r w:rsidR="00E024C4" w:rsidRPr="00486F90">
              <w:rPr>
                <w:rFonts w:ascii="Times New Roman" w:hAnsi="Times New Roman" w:cs="Times New Roman"/>
                <w:b w:val="0"/>
                <w:bCs w:val="0"/>
                <w:noProof/>
                <w:sz w:val="20"/>
                <w:szCs w:val="20"/>
              </w:rPr>
              <w:instrText xml:space="preserve"> FORMTEXT </w:instrText>
            </w:r>
            <w:r w:rsidR="00E024C4" w:rsidRPr="00486F90">
              <w:rPr>
                <w:rFonts w:ascii="Times New Roman" w:hAnsi="Times New Roman" w:cs="Times New Roman"/>
                <w:b w:val="0"/>
                <w:bCs w:val="0"/>
                <w:noProof/>
                <w:sz w:val="20"/>
                <w:szCs w:val="20"/>
              </w:rPr>
            </w:r>
            <w:r w:rsidR="00E024C4" w:rsidRPr="00486F90">
              <w:rPr>
                <w:rFonts w:ascii="Times New Roman" w:hAnsi="Times New Roman" w:cs="Times New Roman"/>
                <w:b w:val="0"/>
                <w:bCs w:val="0"/>
                <w:noProof/>
                <w:sz w:val="20"/>
                <w:szCs w:val="20"/>
              </w:rPr>
              <w:fldChar w:fldCharType="separate"/>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fldChar w:fldCharType="end"/>
            </w:r>
            <w:bookmarkEnd w:id="2"/>
          </w:p>
          <w:p w14:paraId="0C1F4DED" w14:textId="77777777"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14:paraId="3AC1A192" w14:textId="77777777" w:rsidTr="00E047B0">
        <w:trPr>
          <w:trHeight w:val="413"/>
        </w:trPr>
        <w:tc>
          <w:tcPr>
            <w:tcW w:w="10348" w:type="dxa"/>
            <w:tcBorders>
              <w:top w:val="single" w:sz="8" w:space="0" w:color="808080"/>
              <w:left w:val="single" w:sz="8" w:space="0" w:color="808080"/>
              <w:bottom w:val="single" w:sz="8" w:space="0" w:color="808080"/>
              <w:right w:val="single" w:sz="8" w:space="0" w:color="808080"/>
            </w:tcBorders>
          </w:tcPr>
          <w:p w14:paraId="3690D0D6"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5"/>
                  <w:enabled/>
                  <w:calcOnExit w:val="0"/>
                  <w:textInput/>
                </w:ffData>
              </w:fldChar>
            </w:r>
            <w:bookmarkStart w:id="3" w:name="Text5"/>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3"/>
          </w:p>
          <w:p w14:paraId="6CA865D9" w14:textId="77777777" w:rsidR="00E024C4" w:rsidRDefault="00E024C4" w:rsidP="005B0681">
            <w:pPr>
              <w:pStyle w:val="Title"/>
              <w:jc w:val="left"/>
              <w:rPr>
                <w:rFonts w:ascii="Times New Roman" w:hAnsi="Times New Roman" w:cs="Times New Roman"/>
                <w:bCs w:val="0"/>
                <w:smallCaps/>
                <w:noProof/>
                <w:sz w:val="20"/>
                <w:szCs w:val="20"/>
              </w:rPr>
            </w:pPr>
          </w:p>
          <w:p w14:paraId="13583A4F" w14:textId="77777777" w:rsidR="00E024C4" w:rsidRPr="008F7DC0" w:rsidRDefault="00E024C4"/>
        </w:tc>
      </w:tr>
    </w:tbl>
    <w:p w14:paraId="316032B6" w14:textId="77777777" w:rsidR="00844B26" w:rsidRPr="008F7DC0" w:rsidRDefault="00844B26" w:rsidP="00844B26">
      <w:pPr>
        <w:pStyle w:val="BodyTextIndent"/>
        <w:ind w:left="0"/>
        <w:rPr>
          <w:rFonts w:ascii="Times New Roman" w:hAnsi="Times New Roman" w:cs="Times New Roman"/>
          <w:i w:val="0"/>
          <w:iCs w:val="0"/>
          <w:sz w:val="20"/>
          <w:szCs w:val="20"/>
        </w:rPr>
      </w:pPr>
    </w:p>
    <w:p w14:paraId="52862D55" w14:textId="77777777" w:rsidR="00844B26" w:rsidRPr="008F7DC0" w:rsidRDefault="00844B26" w:rsidP="00844B26">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E024C4" w:rsidRPr="008F7DC0" w14:paraId="61A367EE" w14:textId="77777777" w:rsidTr="00E047B0">
        <w:trPr>
          <w:trHeight w:val="413"/>
        </w:trPr>
        <w:tc>
          <w:tcPr>
            <w:tcW w:w="10355" w:type="dxa"/>
            <w:tcBorders>
              <w:right w:val="single" w:sz="4" w:space="0" w:color="808080"/>
            </w:tcBorders>
          </w:tcPr>
          <w:p w14:paraId="0085FF15" w14:textId="77777777" w:rsidR="00E024C4" w:rsidRPr="008F7DC0" w:rsidRDefault="00E024C4" w:rsidP="008671DD">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 of d</w:t>
            </w:r>
            <w:r w:rsidRPr="008F7DC0">
              <w:rPr>
                <w:rFonts w:ascii="Times New Roman" w:hAnsi="Times New Roman" w:cs="Times New Roman"/>
                <w:bCs w:val="0"/>
                <w:smallCaps/>
                <w:noProof/>
                <w:sz w:val="20"/>
                <w:szCs w:val="20"/>
              </w:rPr>
              <w:t xml:space="preserve">esignated </w:t>
            </w:r>
            <w:r>
              <w:rPr>
                <w:rFonts w:ascii="Times New Roman" w:hAnsi="Times New Roman" w:cs="Times New Roman"/>
                <w:bCs w:val="0"/>
                <w:smallCaps/>
                <w:noProof/>
                <w:sz w:val="20"/>
                <w:szCs w:val="20"/>
              </w:rPr>
              <w:t>t</w:t>
            </w:r>
            <w:r w:rsidRPr="008F7DC0">
              <w:rPr>
                <w:rFonts w:ascii="Times New Roman" w:hAnsi="Times New Roman" w:cs="Times New Roman"/>
                <w:bCs w:val="0"/>
                <w:smallCaps/>
                <w:noProof/>
                <w:sz w:val="20"/>
                <w:szCs w:val="20"/>
              </w:rPr>
              <w:t>rustee or custodian</w:t>
            </w:r>
            <w:r>
              <w:rPr>
                <w:rFonts w:ascii="Times New Roman" w:hAnsi="Times New Roman" w:cs="Times New Roman"/>
                <w:bCs w:val="0"/>
                <w:smallCaps/>
                <w:noProof/>
                <w:sz w:val="20"/>
                <w:szCs w:val="20"/>
              </w:rPr>
              <w:t xml:space="preserve"> (in respect of open-ended schemes)</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bookmarkStart w:id="4" w:name="Text8"/>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4"/>
          </w:p>
          <w:p w14:paraId="2F977D01" w14:textId="77777777" w:rsidR="00E024C4" w:rsidRPr="008F7DC0" w:rsidRDefault="00E024C4"/>
        </w:tc>
      </w:tr>
      <w:tr w:rsidR="00E024C4" w:rsidRPr="008F7DC0" w14:paraId="37481CF3" w14:textId="77777777" w:rsidTr="00E047B0">
        <w:trPr>
          <w:trHeight w:val="413"/>
        </w:trPr>
        <w:tc>
          <w:tcPr>
            <w:tcW w:w="10355" w:type="dxa"/>
            <w:tcBorders>
              <w:top w:val="single" w:sz="8" w:space="0" w:color="808080"/>
              <w:left w:val="single" w:sz="8" w:space="0" w:color="808080"/>
              <w:bottom w:val="single" w:sz="8" w:space="0" w:color="808080"/>
              <w:right w:val="single" w:sz="8" w:space="0" w:color="808080"/>
            </w:tcBorders>
          </w:tcPr>
          <w:p w14:paraId="54D6EF43"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bookmarkStart w:id="5" w:name="Text9"/>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5"/>
          </w:p>
          <w:p w14:paraId="54A5BEBF" w14:textId="77777777" w:rsidR="00E024C4" w:rsidRDefault="00E024C4" w:rsidP="005B0681">
            <w:pPr>
              <w:pStyle w:val="Title"/>
              <w:jc w:val="left"/>
              <w:rPr>
                <w:rFonts w:ascii="Times New Roman" w:hAnsi="Times New Roman" w:cs="Times New Roman"/>
                <w:bCs w:val="0"/>
                <w:smallCaps/>
                <w:noProof/>
                <w:sz w:val="20"/>
                <w:szCs w:val="20"/>
              </w:rPr>
            </w:pPr>
          </w:p>
          <w:p w14:paraId="75938451" w14:textId="77777777" w:rsidR="00E024C4" w:rsidRPr="008F7DC0" w:rsidRDefault="00E024C4"/>
        </w:tc>
      </w:tr>
    </w:tbl>
    <w:p w14:paraId="648B6420" w14:textId="77777777" w:rsidR="00844B26" w:rsidRDefault="00844B26">
      <w:pPr>
        <w:pStyle w:val="BodyTextIndent"/>
        <w:ind w:left="0"/>
        <w:rPr>
          <w:rFonts w:ascii="Times New Roman" w:hAnsi="Times New Roman" w:cs="Times New Roman"/>
          <w:i w:val="0"/>
          <w:iCs w:val="0"/>
          <w:sz w:val="20"/>
          <w:szCs w:val="20"/>
        </w:rPr>
      </w:pPr>
    </w:p>
    <w:p w14:paraId="528D1543" w14:textId="77777777" w:rsidR="00C21AD7" w:rsidRDefault="00C21AD7">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DC24FD" w:rsidRPr="008F7DC0" w14:paraId="3C9B2A2A" w14:textId="77777777" w:rsidTr="00844745">
        <w:trPr>
          <w:trHeight w:val="413"/>
        </w:trPr>
        <w:tc>
          <w:tcPr>
            <w:tcW w:w="10355" w:type="dxa"/>
            <w:tcBorders>
              <w:right w:val="single" w:sz="4" w:space="0" w:color="808080"/>
            </w:tcBorders>
          </w:tcPr>
          <w:p w14:paraId="461CF308" w14:textId="2E1C7266" w:rsidR="00DC24FD" w:rsidRPr="008F7DC0" w:rsidRDefault="00DC24FD" w:rsidP="00844745">
            <w:pPr>
              <w:pStyle w:val="Title"/>
              <w:jc w:val="left"/>
              <w:rPr>
                <w:rFonts w:ascii="Times New Roman" w:hAnsi="Times New Roman" w:cs="Times New Roman"/>
                <w:bCs w:val="0"/>
                <w:smallCaps/>
                <w:noProof/>
                <w:sz w:val="20"/>
                <w:szCs w:val="20"/>
              </w:rPr>
            </w:pPr>
            <w:r w:rsidRPr="002038F7">
              <w:rPr>
                <w:rFonts w:ascii="Times New Roman" w:hAnsi="Times New Roman" w:cs="Times New Roman"/>
                <w:bCs w:val="0"/>
                <w:smallCaps/>
                <w:noProof/>
                <w:sz w:val="20"/>
                <w:szCs w:val="20"/>
              </w:rPr>
              <w:t xml:space="preserve">Name of Nominated Firm for Investor CDD </w:t>
            </w:r>
            <w:r w:rsidRPr="002038F7">
              <w:rPr>
                <w:rFonts w:ascii="Times New Roman" w:hAnsi="Times New Roman" w:cs="Times New Roman"/>
                <w:b w:val="0"/>
                <w:bCs w:val="0"/>
                <w:smallCaps/>
                <w:noProof/>
                <w:sz w:val="20"/>
                <w:szCs w:val="20"/>
              </w:rPr>
              <w:t>(see Note 1)</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5FA44941" w14:textId="77777777" w:rsidR="00DC24FD" w:rsidRPr="008F7DC0" w:rsidRDefault="00DC24FD" w:rsidP="00844745"/>
        </w:tc>
      </w:tr>
      <w:tr w:rsidR="00DC24FD" w:rsidRPr="008F7DC0" w14:paraId="68E329ED" w14:textId="77777777" w:rsidTr="00844745">
        <w:trPr>
          <w:trHeight w:val="413"/>
        </w:trPr>
        <w:tc>
          <w:tcPr>
            <w:tcW w:w="10355" w:type="dxa"/>
            <w:tcBorders>
              <w:top w:val="single" w:sz="8" w:space="0" w:color="808080"/>
              <w:left w:val="single" w:sz="8" w:space="0" w:color="808080"/>
              <w:bottom w:val="single" w:sz="8" w:space="0" w:color="808080"/>
              <w:right w:val="single" w:sz="8" w:space="0" w:color="808080"/>
            </w:tcBorders>
          </w:tcPr>
          <w:p w14:paraId="27AD6826" w14:textId="77777777" w:rsidR="00DC24FD" w:rsidRPr="008F7DC0" w:rsidRDefault="00DC24FD" w:rsidP="00844745">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428139F2" w14:textId="77777777" w:rsidR="00DC24FD" w:rsidRDefault="00DC24FD" w:rsidP="00844745">
            <w:pPr>
              <w:pStyle w:val="Title"/>
              <w:jc w:val="left"/>
              <w:rPr>
                <w:rFonts w:ascii="Times New Roman" w:hAnsi="Times New Roman" w:cs="Times New Roman"/>
                <w:bCs w:val="0"/>
                <w:smallCaps/>
                <w:noProof/>
                <w:sz w:val="20"/>
                <w:szCs w:val="20"/>
              </w:rPr>
            </w:pPr>
          </w:p>
          <w:p w14:paraId="7298BEF8" w14:textId="77777777" w:rsidR="00DC24FD" w:rsidRPr="008F7DC0" w:rsidRDefault="00DC24FD" w:rsidP="00844745"/>
        </w:tc>
      </w:tr>
    </w:tbl>
    <w:p w14:paraId="4A069121" w14:textId="77777777" w:rsidR="00DC24FD" w:rsidRDefault="00DC24FD">
      <w:pPr>
        <w:pStyle w:val="BodyTextIndent"/>
        <w:ind w:left="0"/>
        <w:rPr>
          <w:rFonts w:ascii="Times New Roman" w:hAnsi="Times New Roman" w:cs="Times New Roman"/>
          <w:i w:val="0"/>
          <w:iCs w:val="0"/>
          <w:sz w:val="20"/>
          <w:szCs w:val="20"/>
        </w:rPr>
      </w:pPr>
    </w:p>
    <w:p w14:paraId="6C9776FB" w14:textId="77777777" w:rsidR="00DC24FD" w:rsidRDefault="00DC24FD">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FB4183" w14:paraId="0E804E27" w14:textId="77777777" w:rsidTr="003F543E">
        <w:trPr>
          <w:trHeight w:val="413"/>
        </w:trPr>
        <w:tc>
          <w:tcPr>
            <w:tcW w:w="8246" w:type="dxa"/>
            <w:tcBorders>
              <w:right w:val="single" w:sz="8" w:space="0" w:color="808080"/>
            </w:tcBorders>
          </w:tcPr>
          <w:p w14:paraId="09758BED" w14:textId="77777777" w:rsidR="00FB4183" w:rsidRPr="00E024C4" w:rsidRDefault="00FB4183" w:rsidP="003F543E">
            <w:pPr>
              <w:rPr>
                <w:b/>
                <w:bCs/>
                <w:smallCaps/>
                <w:noProof/>
                <w:sz w:val="20"/>
                <w:szCs w:val="20"/>
              </w:rPr>
            </w:pPr>
            <w:r>
              <w:rPr>
                <w:b/>
                <w:bCs/>
                <w:smallCaps/>
                <w:noProof/>
                <w:sz w:val="20"/>
                <w:szCs w:val="20"/>
              </w:rPr>
              <w:t xml:space="preserve">confirmation that the Scheme will be a Route 1 guernsey green fund </w:t>
            </w:r>
          </w:p>
        </w:tc>
        <w:tc>
          <w:tcPr>
            <w:tcW w:w="2126" w:type="dxa"/>
            <w:tcBorders>
              <w:right w:val="single" w:sz="8" w:space="0" w:color="808080"/>
            </w:tcBorders>
          </w:tcPr>
          <w:p w14:paraId="7D85BBBD" w14:textId="77777777" w:rsidR="00FB4183" w:rsidRDefault="004D5BF1" w:rsidP="003F543E">
            <w:pPr>
              <w:rPr>
                <w:b/>
                <w:bCs/>
                <w:smallCaps/>
                <w:noProof/>
                <w:sz w:val="20"/>
                <w:szCs w:val="20"/>
              </w:rPr>
            </w:pPr>
            <w:r>
              <w:rPr>
                <w:b/>
                <w:bCs/>
                <w:smallCaps/>
                <w:noProof/>
                <w:sz w:val="20"/>
                <w:szCs w:val="20"/>
              </w:rPr>
              <w:t xml:space="preserve">prospectus </w:t>
            </w:r>
            <w:r w:rsidR="00FB4183">
              <w:rPr>
                <w:b/>
                <w:bCs/>
                <w:smallCaps/>
                <w:noProof/>
                <w:sz w:val="20"/>
                <w:szCs w:val="20"/>
              </w:rPr>
              <w:t>page ref</w:t>
            </w:r>
          </w:p>
        </w:tc>
      </w:tr>
      <w:tr w:rsidR="00FB4183" w:rsidRPr="00486F90" w14:paraId="205DD969" w14:textId="77777777"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14:paraId="6B42F7D2" w14:textId="77777777" w:rsidR="00FB4183" w:rsidRDefault="00FB4183"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032A2256" w14:textId="77777777" w:rsidR="00FB4183" w:rsidRDefault="00FB4183" w:rsidP="003F543E"/>
          <w:p w14:paraId="0273F837" w14:textId="77777777" w:rsidR="00FB4183" w:rsidRPr="005B0681" w:rsidRDefault="00FB4183" w:rsidP="003F543E"/>
        </w:tc>
        <w:tc>
          <w:tcPr>
            <w:tcW w:w="2126" w:type="dxa"/>
            <w:tcBorders>
              <w:top w:val="single" w:sz="8" w:space="0" w:color="808080"/>
              <w:left w:val="single" w:sz="8" w:space="0" w:color="808080"/>
              <w:bottom w:val="single" w:sz="8" w:space="0" w:color="808080"/>
              <w:right w:val="single" w:sz="8" w:space="0" w:color="808080"/>
            </w:tcBorders>
          </w:tcPr>
          <w:p w14:paraId="36060796" w14:textId="77777777" w:rsidR="00FB4183" w:rsidRPr="00486F90" w:rsidRDefault="00FB4183" w:rsidP="003F543E">
            <w:pPr>
              <w:pStyle w:val="Title"/>
              <w:jc w:val="left"/>
              <w:rPr>
                <w:rFonts w:ascii="Times New Roman" w:hAnsi="Times New Roman" w:cs="Times New Roman"/>
                <w:b w:val="0"/>
                <w:bCs w:val="0"/>
                <w:noProof/>
                <w:sz w:val="20"/>
                <w:szCs w:val="20"/>
              </w:rPr>
            </w:pPr>
          </w:p>
        </w:tc>
      </w:tr>
    </w:tbl>
    <w:p w14:paraId="4B6A4DC3" w14:textId="77777777" w:rsidR="00FB4183" w:rsidRDefault="00FB4183">
      <w:pPr>
        <w:pStyle w:val="BodyTextIndent"/>
        <w:ind w:left="0"/>
        <w:rPr>
          <w:rFonts w:ascii="Times New Roman" w:hAnsi="Times New Roman" w:cs="Times New Roman"/>
          <w:i w:val="0"/>
          <w:iCs w:val="0"/>
          <w:sz w:val="20"/>
          <w:szCs w:val="20"/>
        </w:rPr>
      </w:pPr>
    </w:p>
    <w:p w14:paraId="483609A8" w14:textId="77777777" w:rsidR="00FF4683" w:rsidRDefault="00FF4683">
      <w:pPr>
        <w:pStyle w:val="BodyTextIndent"/>
        <w:ind w:left="0"/>
        <w:rPr>
          <w:rFonts w:ascii="Times New Roman" w:hAnsi="Times New Roman" w:cs="Times New Roman"/>
          <w:i w:val="0"/>
          <w:iCs w:val="0"/>
          <w:sz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14:paraId="67B8F086" w14:textId="77777777" w:rsidTr="008B0765">
        <w:trPr>
          <w:trHeight w:val="413"/>
        </w:trPr>
        <w:tc>
          <w:tcPr>
            <w:tcW w:w="8246" w:type="dxa"/>
            <w:tcBorders>
              <w:right w:val="single" w:sz="8" w:space="0" w:color="808080"/>
            </w:tcBorders>
          </w:tcPr>
          <w:p w14:paraId="5C1D4760" w14:textId="77777777" w:rsidR="008B0765" w:rsidRPr="00E024C4" w:rsidRDefault="008B0765" w:rsidP="008B0765">
            <w:pPr>
              <w:rPr>
                <w:b/>
                <w:bCs/>
                <w:smallCaps/>
                <w:noProof/>
                <w:sz w:val="20"/>
                <w:szCs w:val="20"/>
              </w:rPr>
            </w:pPr>
            <w:r>
              <w:rPr>
                <w:b/>
                <w:bCs/>
                <w:smallCaps/>
                <w:noProof/>
                <w:sz w:val="20"/>
                <w:szCs w:val="20"/>
              </w:rPr>
              <w:t>which green criteria will be applied to the scheme</w:t>
            </w:r>
            <w:r w:rsidR="0058115A">
              <w:rPr>
                <w:b/>
                <w:bCs/>
                <w:smallCaps/>
                <w:noProof/>
                <w:sz w:val="20"/>
                <w:szCs w:val="20"/>
              </w:rPr>
              <w:t>?</w:t>
            </w:r>
          </w:p>
        </w:tc>
        <w:tc>
          <w:tcPr>
            <w:tcW w:w="2126" w:type="dxa"/>
            <w:tcBorders>
              <w:right w:val="single" w:sz="8" w:space="0" w:color="808080"/>
            </w:tcBorders>
          </w:tcPr>
          <w:p w14:paraId="6A480371" w14:textId="77777777" w:rsidR="008B0765" w:rsidRDefault="004D5BF1">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14:paraId="0194B051" w14:textId="77777777"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14:paraId="3CF022CA" w14:textId="77777777"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63737E9D" w14:textId="77777777" w:rsidR="008B0765" w:rsidRDefault="008B0765"/>
          <w:p w14:paraId="60CD4811" w14:textId="77777777" w:rsidR="008B0765" w:rsidRPr="005B0681" w:rsidRDefault="008B0765"/>
        </w:tc>
        <w:tc>
          <w:tcPr>
            <w:tcW w:w="2126" w:type="dxa"/>
            <w:tcBorders>
              <w:top w:val="single" w:sz="8" w:space="0" w:color="808080"/>
              <w:left w:val="single" w:sz="8" w:space="0" w:color="808080"/>
              <w:bottom w:val="single" w:sz="8" w:space="0" w:color="808080"/>
              <w:right w:val="single" w:sz="8" w:space="0" w:color="808080"/>
            </w:tcBorders>
          </w:tcPr>
          <w:p w14:paraId="3E5297C2" w14:textId="77777777" w:rsidR="008B0765" w:rsidRPr="00486F90" w:rsidRDefault="008B0765" w:rsidP="002B331E">
            <w:pPr>
              <w:pStyle w:val="Title"/>
              <w:jc w:val="left"/>
              <w:rPr>
                <w:rFonts w:ascii="Times New Roman" w:hAnsi="Times New Roman" w:cs="Times New Roman"/>
                <w:b w:val="0"/>
                <w:bCs w:val="0"/>
                <w:noProof/>
                <w:sz w:val="20"/>
                <w:szCs w:val="20"/>
              </w:rPr>
            </w:pPr>
          </w:p>
        </w:tc>
      </w:tr>
    </w:tbl>
    <w:p w14:paraId="403CC7CD" w14:textId="77777777" w:rsidR="002B331E" w:rsidRPr="00DC2F3D" w:rsidRDefault="002B331E" w:rsidP="00DC2F3D">
      <w:pPr>
        <w:jc w:val="both"/>
        <w:rPr>
          <w:sz w:val="20"/>
          <w:szCs w:val="20"/>
        </w:rPr>
      </w:pPr>
    </w:p>
    <w:p w14:paraId="76C9DC09" w14:textId="77777777" w:rsidR="002B331E" w:rsidRDefault="002B331E">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D17C9D" w14:paraId="09A7A28C" w14:textId="77777777" w:rsidTr="003F543E">
        <w:trPr>
          <w:trHeight w:val="413"/>
        </w:trPr>
        <w:tc>
          <w:tcPr>
            <w:tcW w:w="8246" w:type="dxa"/>
            <w:tcBorders>
              <w:right w:val="single" w:sz="8" w:space="0" w:color="808080"/>
            </w:tcBorders>
          </w:tcPr>
          <w:p w14:paraId="390B4566" w14:textId="77777777" w:rsidR="00D17C9D" w:rsidRDefault="00D17C9D" w:rsidP="003F543E">
            <w:pPr>
              <w:rPr>
                <w:b/>
                <w:bCs/>
                <w:smallCaps/>
                <w:noProof/>
                <w:sz w:val="20"/>
                <w:szCs w:val="20"/>
              </w:rPr>
            </w:pPr>
            <w:r>
              <w:rPr>
                <w:b/>
                <w:bCs/>
                <w:smallCaps/>
                <w:noProof/>
                <w:sz w:val="20"/>
                <w:szCs w:val="20"/>
              </w:rPr>
              <w:t>details of the investment objective and investment criteria of the scheme</w:t>
            </w:r>
          </w:p>
          <w:p w14:paraId="007224EA" w14:textId="77777777" w:rsidR="00D17C9D" w:rsidRPr="00E024C4" w:rsidRDefault="00D17C9D" w:rsidP="003F543E">
            <w:pPr>
              <w:rPr>
                <w:b/>
              </w:rPr>
            </w:pPr>
          </w:p>
        </w:tc>
        <w:tc>
          <w:tcPr>
            <w:tcW w:w="2126" w:type="dxa"/>
            <w:tcBorders>
              <w:right w:val="single" w:sz="8" w:space="0" w:color="808080"/>
            </w:tcBorders>
          </w:tcPr>
          <w:p w14:paraId="35FEC3BB" w14:textId="77777777" w:rsidR="00D17C9D" w:rsidRDefault="004D5BF1" w:rsidP="003F543E">
            <w:pPr>
              <w:rPr>
                <w:b/>
                <w:bCs/>
                <w:smallCaps/>
                <w:noProof/>
                <w:sz w:val="20"/>
                <w:szCs w:val="20"/>
              </w:rPr>
            </w:pPr>
            <w:r>
              <w:rPr>
                <w:b/>
                <w:bCs/>
                <w:smallCaps/>
                <w:noProof/>
                <w:sz w:val="20"/>
                <w:szCs w:val="20"/>
              </w:rPr>
              <w:t xml:space="preserve">prospectus </w:t>
            </w:r>
            <w:r w:rsidR="00D17C9D">
              <w:rPr>
                <w:b/>
                <w:bCs/>
                <w:smallCaps/>
                <w:noProof/>
                <w:sz w:val="20"/>
                <w:szCs w:val="20"/>
              </w:rPr>
              <w:t>page ref</w:t>
            </w:r>
          </w:p>
        </w:tc>
      </w:tr>
      <w:tr w:rsidR="00D17C9D" w:rsidRPr="00486F90" w14:paraId="31F5C2C5" w14:textId="77777777"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14:paraId="7F1389FB" w14:textId="77777777" w:rsidR="00D17C9D" w:rsidRDefault="00D17C9D"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2BA15A12" w14:textId="77777777" w:rsidR="00D17C9D" w:rsidRDefault="00D17C9D" w:rsidP="003F543E">
            <w:pPr>
              <w:pStyle w:val="Title"/>
              <w:jc w:val="left"/>
              <w:rPr>
                <w:rFonts w:ascii="Times New Roman" w:hAnsi="Times New Roman" w:cs="Times New Roman"/>
                <w:bCs w:val="0"/>
                <w:smallCaps/>
                <w:noProof/>
                <w:sz w:val="20"/>
                <w:szCs w:val="20"/>
              </w:rPr>
            </w:pPr>
          </w:p>
          <w:p w14:paraId="13CE1491" w14:textId="77777777" w:rsidR="00D17C9D" w:rsidRPr="005B0681" w:rsidRDefault="00D17C9D" w:rsidP="003F543E"/>
        </w:tc>
        <w:tc>
          <w:tcPr>
            <w:tcW w:w="2126" w:type="dxa"/>
            <w:tcBorders>
              <w:top w:val="single" w:sz="8" w:space="0" w:color="808080"/>
              <w:left w:val="single" w:sz="8" w:space="0" w:color="808080"/>
              <w:bottom w:val="single" w:sz="8" w:space="0" w:color="808080"/>
              <w:right w:val="single" w:sz="8" w:space="0" w:color="808080"/>
            </w:tcBorders>
          </w:tcPr>
          <w:p w14:paraId="63F7BC0A" w14:textId="77777777" w:rsidR="00D17C9D" w:rsidRPr="00486F90" w:rsidRDefault="00D17C9D" w:rsidP="003F543E">
            <w:pPr>
              <w:pStyle w:val="Title"/>
              <w:jc w:val="left"/>
              <w:rPr>
                <w:rFonts w:ascii="Times New Roman" w:hAnsi="Times New Roman" w:cs="Times New Roman"/>
                <w:b w:val="0"/>
                <w:bCs w:val="0"/>
                <w:noProof/>
                <w:sz w:val="20"/>
                <w:szCs w:val="20"/>
              </w:rPr>
            </w:pPr>
          </w:p>
        </w:tc>
      </w:tr>
    </w:tbl>
    <w:p w14:paraId="3C3DD210" w14:textId="77777777" w:rsidR="00D17C9D" w:rsidRDefault="00D17C9D">
      <w:pPr>
        <w:pStyle w:val="BodyTextIndent"/>
        <w:ind w:left="0"/>
        <w:rPr>
          <w:rFonts w:ascii="Times New Roman" w:hAnsi="Times New Roman" w:cs="Times New Roman"/>
          <w:b/>
          <w:bCs/>
          <w:i w:val="0"/>
          <w:iCs w:val="0"/>
          <w:sz w:val="24"/>
        </w:rPr>
      </w:pPr>
    </w:p>
    <w:p w14:paraId="2AB08921" w14:textId="77777777" w:rsidR="00D17C9D" w:rsidRDefault="00D17C9D">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14:paraId="03D0FD75" w14:textId="77777777" w:rsidTr="008B0765">
        <w:trPr>
          <w:trHeight w:val="413"/>
        </w:trPr>
        <w:tc>
          <w:tcPr>
            <w:tcW w:w="8246" w:type="dxa"/>
            <w:tcBorders>
              <w:right w:val="single" w:sz="8" w:space="0" w:color="808080"/>
            </w:tcBorders>
          </w:tcPr>
          <w:p w14:paraId="51897E3F" w14:textId="77777777" w:rsidR="008B0765" w:rsidRDefault="008B0765" w:rsidP="008B0765">
            <w:pPr>
              <w:rPr>
                <w:b/>
                <w:bCs/>
                <w:smallCaps/>
                <w:noProof/>
                <w:sz w:val="20"/>
                <w:szCs w:val="20"/>
              </w:rPr>
            </w:pPr>
            <w:r>
              <w:rPr>
                <w:b/>
                <w:bCs/>
                <w:smallCaps/>
                <w:noProof/>
                <w:sz w:val="20"/>
                <w:szCs w:val="20"/>
              </w:rPr>
              <w:t>name &amp; address of the third party certifier together with details of their expertise</w:t>
            </w:r>
          </w:p>
          <w:p w14:paraId="22BD06C3" w14:textId="77777777" w:rsidR="008B0765" w:rsidRPr="00E024C4" w:rsidRDefault="008B0765" w:rsidP="008B0765">
            <w:pPr>
              <w:rPr>
                <w:b/>
              </w:rPr>
            </w:pPr>
          </w:p>
        </w:tc>
        <w:tc>
          <w:tcPr>
            <w:tcW w:w="2126" w:type="dxa"/>
            <w:tcBorders>
              <w:right w:val="single" w:sz="8" w:space="0" w:color="808080"/>
            </w:tcBorders>
          </w:tcPr>
          <w:p w14:paraId="48B93271" w14:textId="77777777" w:rsidR="008B0765" w:rsidRDefault="004D5BF1" w:rsidP="008B0765">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14:paraId="126E667C" w14:textId="77777777" w:rsidTr="00DC24FD">
        <w:trPr>
          <w:trHeight w:val="934"/>
        </w:trPr>
        <w:tc>
          <w:tcPr>
            <w:tcW w:w="8246" w:type="dxa"/>
            <w:tcBorders>
              <w:top w:val="single" w:sz="8" w:space="0" w:color="808080"/>
              <w:left w:val="single" w:sz="8" w:space="0" w:color="808080"/>
              <w:bottom w:val="single" w:sz="8" w:space="0" w:color="808080"/>
              <w:right w:val="single" w:sz="8" w:space="0" w:color="808080"/>
            </w:tcBorders>
          </w:tcPr>
          <w:p w14:paraId="03983445" w14:textId="77777777"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24BAF5DF" w14:textId="77777777" w:rsidR="00C21AD7" w:rsidRDefault="00C21AD7"/>
          <w:p w14:paraId="7D2DA280" w14:textId="77777777" w:rsidR="00C21AD7" w:rsidRPr="005B0681" w:rsidRDefault="00C21AD7"/>
        </w:tc>
        <w:tc>
          <w:tcPr>
            <w:tcW w:w="2126" w:type="dxa"/>
            <w:tcBorders>
              <w:top w:val="single" w:sz="8" w:space="0" w:color="808080"/>
              <w:left w:val="single" w:sz="8" w:space="0" w:color="808080"/>
              <w:bottom w:val="single" w:sz="8" w:space="0" w:color="808080"/>
              <w:right w:val="single" w:sz="8" w:space="0" w:color="808080"/>
            </w:tcBorders>
          </w:tcPr>
          <w:p w14:paraId="5ABFFD89" w14:textId="77777777" w:rsidR="008B0765" w:rsidRPr="00486F90" w:rsidRDefault="008B0765" w:rsidP="002B331E">
            <w:pPr>
              <w:pStyle w:val="Title"/>
              <w:jc w:val="left"/>
              <w:rPr>
                <w:rFonts w:ascii="Times New Roman" w:hAnsi="Times New Roman" w:cs="Times New Roman"/>
                <w:b w:val="0"/>
                <w:bCs w:val="0"/>
                <w:noProof/>
                <w:sz w:val="20"/>
                <w:szCs w:val="20"/>
              </w:rPr>
            </w:pPr>
          </w:p>
        </w:tc>
      </w:tr>
    </w:tbl>
    <w:p w14:paraId="305E643C" w14:textId="77777777" w:rsidR="008D7062" w:rsidRDefault="008D7062">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870"/>
        <w:gridCol w:w="1376"/>
        <w:gridCol w:w="2126"/>
      </w:tblGrid>
      <w:tr w:rsidR="008B0765" w:rsidRPr="005B0681" w14:paraId="026D2AE3" w14:textId="77777777" w:rsidTr="008B0765">
        <w:trPr>
          <w:trHeight w:val="413"/>
        </w:trPr>
        <w:tc>
          <w:tcPr>
            <w:tcW w:w="6870" w:type="dxa"/>
            <w:tcBorders>
              <w:right w:val="nil"/>
            </w:tcBorders>
          </w:tcPr>
          <w:p w14:paraId="30382CB0" w14:textId="77777777" w:rsidR="008B0765" w:rsidRPr="008B0765" w:rsidRDefault="008B0765" w:rsidP="008B0765">
            <w:pPr>
              <w:pStyle w:val="Title"/>
              <w:jc w:val="left"/>
              <w:rPr>
                <w:rFonts w:ascii="Times New Roman" w:hAnsi="Times New Roman" w:cs="Times New Roman"/>
                <w:bCs w:val="0"/>
                <w:smallCaps/>
                <w:noProof/>
                <w:sz w:val="20"/>
                <w:szCs w:val="20"/>
              </w:rPr>
            </w:pPr>
            <w:r w:rsidRPr="008B0765">
              <w:rPr>
                <w:rFonts w:ascii="Times New Roman" w:hAnsi="Times New Roman" w:cs="Times New Roman"/>
                <w:bCs w:val="0"/>
                <w:smallCaps/>
                <w:noProof/>
                <w:sz w:val="20"/>
                <w:szCs w:val="20"/>
              </w:rPr>
              <w:t>confirmation as to whether the governing body of the scheme will incorporate e</w:t>
            </w:r>
            <w:r w:rsidR="00B6632E">
              <w:rPr>
                <w:rFonts w:ascii="Times New Roman" w:hAnsi="Times New Roman" w:cs="Times New Roman"/>
                <w:bCs w:val="0"/>
                <w:smallCaps/>
                <w:noProof/>
                <w:sz w:val="20"/>
                <w:szCs w:val="20"/>
              </w:rPr>
              <w:t xml:space="preserve">nvironmental </w:t>
            </w:r>
            <w:r w:rsidRPr="008B0765">
              <w:rPr>
                <w:rFonts w:ascii="Times New Roman" w:hAnsi="Times New Roman" w:cs="Times New Roman"/>
                <w:bCs w:val="0"/>
                <w:smallCaps/>
                <w:noProof/>
                <w:sz w:val="20"/>
                <w:szCs w:val="20"/>
              </w:rPr>
              <w:t>s</w:t>
            </w:r>
            <w:r w:rsidR="00B6632E">
              <w:rPr>
                <w:rFonts w:ascii="Times New Roman" w:hAnsi="Times New Roman" w:cs="Times New Roman"/>
                <w:bCs w:val="0"/>
                <w:smallCaps/>
                <w:noProof/>
                <w:sz w:val="20"/>
                <w:szCs w:val="20"/>
              </w:rPr>
              <w:t xml:space="preserve">ocial &amp; </w:t>
            </w:r>
            <w:r w:rsidRPr="008B0765">
              <w:rPr>
                <w:rFonts w:ascii="Times New Roman" w:hAnsi="Times New Roman" w:cs="Times New Roman"/>
                <w:bCs w:val="0"/>
                <w:smallCaps/>
                <w:noProof/>
                <w:sz w:val="20"/>
                <w:szCs w:val="20"/>
              </w:rPr>
              <w:t>g</w:t>
            </w:r>
            <w:r w:rsidR="00B6632E">
              <w:rPr>
                <w:rFonts w:ascii="Times New Roman" w:hAnsi="Times New Roman" w:cs="Times New Roman"/>
                <w:bCs w:val="0"/>
                <w:smallCaps/>
                <w:noProof/>
                <w:sz w:val="20"/>
                <w:szCs w:val="20"/>
              </w:rPr>
              <w:t>overnance (“esg”)</w:t>
            </w:r>
            <w:r w:rsidRPr="008B0765">
              <w:rPr>
                <w:rFonts w:ascii="Times New Roman" w:hAnsi="Times New Roman" w:cs="Times New Roman"/>
                <w:bCs w:val="0"/>
                <w:smallCaps/>
                <w:noProof/>
                <w:sz w:val="20"/>
                <w:szCs w:val="20"/>
              </w:rPr>
              <w:t xml:space="preserve"> principles into its investment analysis and decision making processes</w:t>
            </w:r>
          </w:p>
          <w:p w14:paraId="76171C13" w14:textId="77777777" w:rsidR="008B0765" w:rsidRPr="008B0765" w:rsidRDefault="008B0765" w:rsidP="008B0765">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14:paraId="6F9CF152" w14:textId="77777777" w:rsidR="008B0765" w:rsidRPr="008B0765" w:rsidRDefault="008B0765" w:rsidP="008B0765"/>
        </w:tc>
        <w:tc>
          <w:tcPr>
            <w:tcW w:w="2126" w:type="dxa"/>
            <w:tcBorders>
              <w:top w:val="single" w:sz="8" w:space="0" w:color="808080"/>
              <w:left w:val="nil"/>
              <w:bottom w:val="single" w:sz="8" w:space="0" w:color="808080"/>
              <w:right w:val="single" w:sz="8" w:space="0" w:color="808080"/>
            </w:tcBorders>
          </w:tcPr>
          <w:p w14:paraId="72E2D0B2" w14:textId="77777777" w:rsidR="008B0765" w:rsidRPr="007542CC" w:rsidRDefault="00F6140F">
            <w:pPr>
              <w:rPr>
                <w:b/>
                <w:sz w:val="20"/>
                <w:szCs w:val="20"/>
              </w:rPr>
            </w:pPr>
            <w:r w:rsidRPr="00F6140F">
              <w:rPr>
                <w:b/>
                <w:sz w:val="16"/>
                <w:szCs w:val="20"/>
              </w:rPr>
              <w:t>PROSPECTUS</w:t>
            </w:r>
            <w:r w:rsidR="004D5BF1" w:rsidRPr="00F6140F">
              <w:rPr>
                <w:b/>
                <w:sz w:val="12"/>
                <w:szCs w:val="20"/>
              </w:rPr>
              <w:t xml:space="preserve"> </w:t>
            </w:r>
            <w:r w:rsidR="008B0765" w:rsidRPr="007542CC">
              <w:rPr>
                <w:b/>
                <w:sz w:val="16"/>
                <w:szCs w:val="20"/>
              </w:rPr>
              <w:t>PAGE REF</w:t>
            </w:r>
          </w:p>
        </w:tc>
      </w:tr>
      <w:tr w:rsidR="008B0765" w:rsidRPr="005B0681" w14:paraId="4EF39695" w14:textId="77777777" w:rsidTr="008B0765">
        <w:trPr>
          <w:trHeight w:val="413"/>
        </w:trPr>
        <w:tc>
          <w:tcPr>
            <w:tcW w:w="6870" w:type="dxa"/>
            <w:tcBorders>
              <w:top w:val="single" w:sz="8" w:space="0" w:color="808080"/>
              <w:left w:val="single" w:sz="8" w:space="0" w:color="808080"/>
              <w:bottom w:val="single" w:sz="8" w:space="0" w:color="808080"/>
              <w:right w:val="nil"/>
            </w:tcBorders>
          </w:tcPr>
          <w:p w14:paraId="3113016F" w14:textId="77777777" w:rsidR="008B0765" w:rsidRDefault="008B0765" w:rsidP="00F3588A">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412AD74B" w14:textId="77777777" w:rsidR="008B0765" w:rsidRDefault="008B0765" w:rsidP="00F3588A">
            <w:pPr>
              <w:pStyle w:val="Title"/>
              <w:jc w:val="left"/>
              <w:rPr>
                <w:rFonts w:ascii="Times New Roman" w:hAnsi="Times New Roman" w:cs="Times New Roman"/>
                <w:bCs w:val="0"/>
                <w:smallCaps/>
                <w:noProof/>
                <w:sz w:val="20"/>
                <w:szCs w:val="20"/>
              </w:rPr>
            </w:pPr>
          </w:p>
          <w:p w14:paraId="23922C2B" w14:textId="77777777" w:rsidR="008B0765" w:rsidRDefault="008B0765" w:rsidP="00F3588A">
            <w:pPr>
              <w:pStyle w:val="Title"/>
              <w:jc w:val="left"/>
              <w:rPr>
                <w:rFonts w:ascii="Times New Roman" w:hAnsi="Times New Roman" w:cs="Times New Roman"/>
                <w:bCs w:val="0"/>
                <w:smallCaps/>
                <w:noProof/>
                <w:sz w:val="20"/>
                <w:szCs w:val="20"/>
              </w:rPr>
            </w:pPr>
          </w:p>
          <w:p w14:paraId="39B531E2" w14:textId="77777777" w:rsidR="008B0765" w:rsidRPr="005B0681" w:rsidRDefault="008B0765" w:rsidP="00F3588A">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14:paraId="774770C8" w14:textId="77777777" w:rsidR="008B0765" w:rsidRPr="005B0681" w:rsidRDefault="008B0765"/>
        </w:tc>
        <w:tc>
          <w:tcPr>
            <w:tcW w:w="2126" w:type="dxa"/>
            <w:tcBorders>
              <w:top w:val="single" w:sz="8" w:space="0" w:color="808080"/>
              <w:left w:val="nil"/>
              <w:bottom w:val="single" w:sz="8" w:space="0" w:color="808080"/>
              <w:right w:val="single" w:sz="8" w:space="0" w:color="808080"/>
            </w:tcBorders>
          </w:tcPr>
          <w:p w14:paraId="0ABEA604" w14:textId="77777777" w:rsidR="008B0765" w:rsidRPr="005B0681" w:rsidRDefault="008B0765"/>
        </w:tc>
      </w:tr>
    </w:tbl>
    <w:p w14:paraId="71E4B5A2" w14:textId="77777777" w:rsidR="00A23936" w:rsidRDefault="00A23936">
      <w:pPr>
        <w:pStyle w:val="BodyTextIndent"/>
        <w:ind w:left="0"/>
        <w:rPr>
          <w:rFonts w:ascii="Times New Roman" w:hAnsi="Times New Roman" w:cs="Times New Roman"/>
          <w:b/>
          <w:bCs/>
          <w:i w:val="0"/>
          <w:iCs w:val="0"/>
          <w:sz w:val="24"/>
        </w:rPr>
      </w:pPr>
    </w:p>
    <w:p w14:paraId="18B10E1C" w14:textId="77777777" w:rsidR="00C534E3" w:rsidRPr="00F3588A" w:rsidRDefault="00C534E3">
      <w:pPr>
        <w:pStyle w:val="BodyTextIndent"/>
        <w:ind w:left="0"/>
        <w:rPr>
          <w:rFonts w:ascii="Times New Roman" w:hAnsi="Times New Roman" w:cs="Times New Roman"/>
          <w:b/>
          <w:bCs/>
          <w:i w:val="0"/>
          <w:iCs w:val="0"/>
          <w:sz w:val="20"/>
          <w:szCs w:val="20"/>
        </w:rPr>
      </w:pPr>
      <w:r w:rsidRPr="00F3588A">
        <w:rPr>
          <w:rFonts w:ascii="Times New Roman" w:hAnsi="Times New Roman" w:cs="Times New Roman"/>
          <w:b/>
          <w:bCs/>
          <w:i w:val="0"/>
          <w:iCs w:val="0"/>
          <w:sz w:val="20"/>
          <w:szCs w:val="20"/>
        </w:rPr>
        <w:lastRenderedPageBreak/>
        <w:t>DECLARATION</w:t>
      </w:r>
      <w:r w:rsidR="00FC7638">
        <w:rPr>
          <w:rFonts w:ascii="Times New Roman" w:hAnsi="Times New Roman" w:cs="Times New Roman"/>
          <w:b/>
          <w:bCs/>
          <w:i w:val="0"/>
          <w:iCs w:val="0"/>
          <w:sz w:val="20"/>
          <w:szCs w:val="20"/>
        </w:rPr>
        <w:t xml:space="preserve"> </w:t>
      </w:r>
      <w:r w:rsidR="00FF4683">
        <w:rPr>
          <w:rFonts w:ascii="Times New Roman" w:hAnsi="Times New Roman" w:cs="Times New Roman"/>
          <w:b/>
          <w:bCs/>
          <w:i w:val="0"/>
          <w:iCs w:val="0"/>
          <w:sz w:val="20"/>
          <w:szCs w:val="20"/>
        </w:rPr>
        <w:t>– ROUTE 1</w:t>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p>
    <w:p w14:paraId="5B76FA5F" w14:textId="77777777" w:rsidR="00C534E3" w:rsidRDefault="00C534E3" w:rsidP="00E55BC9">
      <w:pPr>
        <w:pStyle w:val="BodyTextIndent"/>
        <w:ind w:left="0"/>
        <w:jc w:val="both"/>
        <w:rPr>
          <w:rFonts w:ascii="Times New Roman" w:hAnsi="Times New Roman" w:cs="Times New Roman"/>
          <w:i w:val="0"/>
          <w:iCs w:val="0"/>
          <w:sz w:val="20"/>
          <w:szCs w:val="20"/>
        </w:rPr>
      </w:pPr>
    </w:p>
    <w:p w14:paraId="7E70032C" w14:textId="35A97112" w:rsidR="006C6FCE" w:rsidRDefault="006C6FCE" w:rsidP="006C6FCE">
      <w:pPr>
        <w:pStyle w:val="ListParagraph"/>
        <w:numPr>
          <w:ilvl w:val="0"/>
          <w:numId w:val="20"/>
        </w:numPr>
        <w:spacing w:after="160" w:line="259" w:lineRule="auto"/>
        <w:jc w:val="both"/>
      </w:pPr>
      <w:r w:rsidRPr="007C284C">
        <w:t xml:space="preserve">I hereby provide a copy of a certification provided by </w:t>
      </w:r>
      <w:r>
        <w:t xml:space="preserve">the third party certifier named above, </w:t>
      </w:r>
      <w:r w:rsidRPr="007C284C">
        <w:t>an independent third party</w:t>
      </w:r>
      <w:r>
        <w:t>,</w:t>
      </w:r>
      <w:r w:rsidRPr="007C284C">
        <w:t xml:space="preserve"> that the </w:t>
      </w:r>
      <w:r>
        <w:t>p</w:t>
      </w:r>
      <w:r w:rsidRPr="007C284C">
        <w:t xml:space="preserve">rospectus </w:t>
      </w:r>
      <w:r w:rsidRPr="002F4F44">
        <w:t>disclosures and the investment criteria of the Scheme meets the notified green criteria as defined in The Guernsey Green Fund Rules</w:t>
      </w:r>
      <w:r w:rsidR="00A869C8" w:rsidRPr="002F4F44">
        <w:t xml:space="preserve"> and Guidance,</w:t>
      </w:r>
      <w:r w:rsidRPr="002F4F44">
        <w:t xml:space="preserve"> 20</w:t>
      </w:r>
      <w:r w:rsidR="00A869C8" w:rsidRPr="002F4F44">
        <w:t>21</w:t>
      </w:r>
      <w:r w:rsidRPr="002F4F44">
        <w:t>.</w:t>
      </w:r>
    </w:p>
    <w:p w14:paraId="2A36A812" w14:textId="77777777" w:rsidR="006C6FCE" w:rsidRDefault="006C6FCE" w:rsidP="006C6FCE">
      <w:pPr>
        <w:pStyle w:val="ListParagraph"/>
      </w:pPr>
    </w:p>
    <w:p w14:paraId="0DDA8266" w14:textId="79CDA8BB" w:rsidR="006C6FCE" w:rsidRPr="007C284C" w:rsidRDefault="006C6FCE" w:rsidP="006C6FCE">
      <w:pPr>
        <w:pStyle w:val="ListParagraph"/>
        <w:numPr>
          <w:ilvl w:val="0"/>
          <w:numId w:val="20"/>
        </w:numPr>
        <w:spacing w:after="160" w:line="259" w:lineRule="auto"/>
        <w:jc w:val="both"/>
      </w:pPr>
      <w:r>
        <w:t xml:space="preserve">I confirm that I have advised the third party certifier named above that it is an offence under the Protection of Investors (Bailiwick of Guernsey) Law, </w:t>
      </w:r>
      <w:r w:rsidR="00C407D4">
        <w:t>2020</w:t>
      </w:r>
      <w:r>
        <w:t xml:space="preserve"> in respect of which the Commission exercises its functions, to knowingly or recklessly provide the Commission with information, which is false or misleading in a material manner.</w:t>
      </w:r>
    </w:p>
    <w:p w14:paraId="12C93DF4" w14:textId="77777777" w:rsidR="006C6FCE" w:rsidRPr="007C284C" w:rsidRDefault="006C6FCE" w:rsidP="006C6FCE">
      <w:pPr>
        <w:pStyle w:val="ListParagraph"/>
      </w:pPr>
    </w:p>
    <w:p w14:paraId="4D5A6446" w14:textId="7B92BF94" w:rsidR="006C6FCE" w:rsidRPr="007C284C" w:rsidRDefault="00050DAD" w:rsidP="006C6FCE">
      <w:pPr>
        <w:pStyle w:val="ListParagraph"/>
        <w:numPr>
          <w:ilvl w:val="0"/>
          <w:numId w:val="20"/>
        </w:numPr>
        <w:spacing w:after="160" w:line="259" w:lineRule="auto"/>
        <w:jc w:val="both"/>
      </w:pPr>
      <w:r>
        <w:t>I confirm that we</w:t>
      </w:r>
      <w:r w:rsidR="006C6FCE">
        <w:t xml:space="preserve"> are satisfied that</w:t>
      </w:r>
      <w:r w:rsidR="006C6FCE" w:rsidRPr="007C284C">
        <w:t xml:space="preserve"> the third party certifier is independent from the Scheme and its associated parties and that</w:t>
      </w:r>
      <w:r w:rsidR="006C6FCE">
        <w:t xml:space="preserve"> to the best of our knowledge</w:t>
      </w:r>
      <w:r w:rsidR="006C6FCE" w:rsidRPr="007C284C">
        <w:t xml:space="preserve"> the third party certifier has adequate exper</w:t>
      </w:r>
      <w:r w:rsidR="006C6FCE">
        <w:t>tise</w:t>
      </w:r>
      <w:r w:rsidR="006C6FCE" w:rsidRPr="007C284C">
        <w:t xml:space="preserve"> to </w:t>
      </w:r>
      <w:r w:rsidR="006C6FCE">
        <w:t>provide</w:t>
      </w:r>
      <w:r w:rsidR="006C6FCE" w:rsidRPr="007C284C">
        <w:t xml:space="preserve"> a reliable and accurate assessment of the Scheme’s ability to meet the green criteria as defined in </w:t>
      </w:r>
      <w:r w:rsidR="00A869C8" w:rsidRPr="002F4F44">
        <w:t>The Guernsey Green Fund Rules and Guidance, 2021</w:t>
      </w:r>
      <w:r w:rsidR="006C6FCE" w:rsidRPr="002F4F44">
        <w:t>.</w:t>
      </w:r>
    </w:p>
    <w:p w14:paraId="1FC5B8D5" w14:textId="77777777" w:rsidR="006C6FCE" w:rsidRDefault="006C6FCE" w:rsidP="006C6FCE">
      <w:pPr>
        <w:pStyle w:val="ListParagraph"/>
      </w:pPr>
    </w:p>
    <w:p w14:paraId="7F509054" w14:textId="7E5C55D3" w:rsidR="006C6FCE" w:rsidRPr="007C284C" w:rsidRDefault="00050DAD" w:rsidP="006C6FCE">
      <w:pPr>
        <w:pStyle w:val="ListParagraph"/>
        <w:numPr>
          <w:ilvl w:val="0"/>
          <w:numId w:val="20"/>
        </w:numPr>
        <w:spacing w:after="160" w:line="259" w:lineRule="auto"/>
        <w:jc w:val="both"/>
      </w:pPr>
      <w:r>
        <w:t>I confirm that we</w:t>
      </w:r>
      <w:r w:rsidR="006C6FCE" w:rsidRPr="007C284C">
        <w:t xml:space="preserve"> are </w:t>
      </w:r>
      <w:r w:rsidR="006C6FCE">
        <w:t>satisfied</w:t>
      </w:r>
      <w:r w:rsidR="0058115A">
        <w:t xml:space="preserve"> that the disclosures in the S</w:t>
      </w:r>
      <w:r w:rsidR="006C6FCE" w:rsidRPr="007C284C">
        <w:t xml:space="preserve">cheme’s </w:t>
      </w:r>
      <w:r w:rsidR="006C6FCE">
        <w:t>p</w:t>
      </w:r>
      <w:r w:rsidR="006C6FCE" w:rsidRPr="007C284C">
        <w:t xml:space="preserve">rospectus meet the requirements </w:t>
      </w:r>
      <w:r w:rsidR="006C6FCE" w:rsidRPr="002F4F44">
        <w:t xml:space="preserve">of </w:t>
      </w:r>
      <w:r w:rsidR="00A869C8" w:rsidRPr="002F4F44">
        <w:t>The Guernsey Green Fund Rules and Guidance, 2021.</w:t>
      </w:r>
    </w:p>
    <w:p w14:paraId="50BDD542" w14:textId="77777777" w:rsidR="006C6FCE" w:rsidRPr="00E06095" w:rsidRDefault="006C6FCE" w:rsidP="006C6FCE">
      <w:pPr>
        <w:pStyle w:val="ListParagraph"/>
      </w:pPr>
    </w:p>
    <w:p w14:paraId="1DAB30CD" w14:textId="77777777" w:rsidR="006C6FCE" w:rsidRPr="007C284C" w:rsidRDefault="006C6FCE" w:rsidP="006C6FCE">
      <w:pPr>
        <w:pStyle w:val="ListParagraph"/>
        <w:numPr>
          <w:ilvl w:val="0"/>
          <w:numId w:val="20"/>
        </w:numPr>
        <w:spacing w:after="160" w:line="259" w:lineRule="auto"/>
        <w:jc w:val="both"/>
      </w:pPr>
      <w:r w:rsidRPr="007C284C">
        <w:t xml:space="preserve">I confirm that the information supplied is complete and correct to the best of my knowledge and belief at the time of submission and that there are no other facts material to the </w:t>
      </w:r>
      <w:r>
        <w:t>notification</w:t>
      </w:r>
      <w:r w:rsidRPr="007C284C">
        <w:t xml:space="preserve"> of which the Commission should be aware.</w:t>
      </w:r>
    </w:p>
    <w:p w14:paraId="4B7BEA8F" w14:textId="77777777" w:rsidR="006C6FCE" w:rsidRPr="00DC2F3D" w:rsidRDefault="006C6FCE" w:rsidP="00E55BC9">
      <w:pPr>
        <w:pStyle w:val="BodyTextIndent"/>
        <w:ind w:left="0"/>
        <w:jc w:val="both"/>
        <w:rPr>
          <w:rFonts w:ascii="Times New Roman" w:hAnsi="Times New Roman" w:cs="Times New Roman"/>
          <w:i w:val="0"/>
          <w:iCs w:val="0"/>
          <w:sz w:val="20"/>
          <w:szCs w:val="20"/>
        </w:rPr>
      </w:pPr>
    </w:p>
    <w:p w14:paraId="6BE251BA" w14:textId="77777777" w:rsidR="00896D0B" w:rsidRDefault="004E5C3F" w:rsidP="00A449D7">
      <w:pPr>
        <w:autoSpaceDE w:val="0"/>
        <w:autoSpaceDN w:val="0"/>
        <w:adjustRightInd w:val="0"/>
        <w:jc w:val="both"/>
        <w:rPr>
          <w:b/>
          <w:smallCaps/>
          <w:sz w:val="20"/>
          <w:szCs w:val="20"/>
          <w:lang w:eastAsia="en-GB"/>
        </w:rPr>
      </w:pPr>
      <w:r>
        <w:rPr>
          <w:b/>
          <w:smallCaps/>
          <w:sz w:val="20"/>
          <w:szCs w:val="20"/>
          <w:lang w:eastAsia="en-GB"/>
        </w:rPr>
        <w:t>d</w:t>
      </w:r>
      <w:r w:rsidR="00896D0B" w:rsidRPr="00104433">
        <w:rPr>
          <w:b/>
          <w:smallCaps/>
          <w:sz w:val="20"/>
          <w:szCs w:val="20"/>
          <w:lang w:eastAsia="en-GB"/>
        </w:rPr>
        <w:t>ocumentation submitted</w:t>
      </w:r>
    </w:p>
    <w:p w14:paraId="64664E58" w14:textId="77777777" w:rsidR="00104433" w:rsidRPr="00104433" w:rsidRDefault="00104433" w:rsidP="00A449D7">
      <w:pPr>
        <w:autoSpaceDE w:val="0"/>
        <w:autoSpaceDN w:val="0"/>
        <w:adjustRightInd w:val="0"/>
        <w:jc w:val="both"/>
        <w:rPr>
          <w:b/>
          <w:smallCaps/>
          <w:sz w:val="20"/>
          <w:szCs w:val="20"/>
          <w:lang w:eastAsia="en-GB"/>
        </w:rPr>
      </w:pPr>
    </w:p>
    <w:p w14:paraId="43D876E3" w14:textId="22847622" w:rsidR="00896D0B" w:rsidRPr="00A449D7" w:rsidRDefault="00896D0B" w:rsidP="00A449D7">
      <w:pPr>
        <w:autoSpaceDE w:val="0"/>
        <w:autoSpaceDN w:val="0"/>
        <w:adjustRightInd w:val="0"/>
        <w:jc w:val="both"/>
        <w:rPr>
          <w:sz w:val="20"/>
          <w:szCs w:val="20"/>
          <w:lang w:eastAsia="en-GB"/>
        </w:rPr>
      </w:pPr>
      <w:r w:rsidRPr="00A449D7">
        <w:rPr>
          <w:sz w:val="20"/>
          <w:szCs w:val="20"/>
          <w:lang w:eastAsia="en-GB"/>
        </w:rPr>
        <w:t xml:space="preserve">In support of the application the following documentation/information </w:t>
      </w:r>
      <w:r w:rsidR="00727643">
        <w:rPr>
          <w:sz w:val="20"/>
          <w:szCs w:val="20"/>
          <w:lang w:eastAsia="en-GB"/>
        </w:rPr>
        <w:t>accompanies</w:t>
      </w:r>
      <w:r w:rsidRPr="00A449D7">
        <w:rPr>
          <w:sz w:val="20"/>
          <w:szCs w:val="20"/>
          <w:lang w:eastAsia="en-GB"/>
        </w:rPr>
        <w:t xml:space="preserve"> this form</w:t>
      </w:r>
      <w:r w:rsidR="00C71D66">
        <w:rPr>
          <w:sz w:val="20"/>
          <w:szCs w:val="20"/>
          <w:lang w:eastAsia="en-GB"/>
        </w:rPr>
        <w:t xml:space="preserve"> (please tick)</w:t>
      </w:r>
      <w:r w:rsidRPr="00A449D7">
        <w:rPr>
          <w:sz w:val="20"/>
          <w:szCs w:val="20"/>
          <w:lang w:eastAsia="en-GB"/>
        </w:rPr>
        <w:t>:</w:t>
      </w:r>
    </w:p>
    <w:p w14:paraId="6255B209" w14:textId="77777777" w:rsidR="00104433" w:rsidRDefault="00104433" w:rsidP="00A449D7">
      <w:pPr>
        <w:autoSpaceDE w:val="0"/>
        <w:autoSpaceDN w:val="0"/>
        <w:adjustRightInd w:val="0"/>
        <w:jc w:val="both"/>
        <w:rPr>
          <w:sz w:val="20"/>
          <w:szCs w:val="20"/>
          <w:lang w:eastAsia="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A5782" w:rsidRPr="00E047B0" w14:paraId="5569ED58"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0C9BFFBB" w14:textId="5FF0BFF0" w:rsidR="004A5782" w:rsidRPr="00E047B0" w:rsidRDefault="00C407D4" w:rsidP="00E047B0">
            <w:pPr>
              <w:pStyle w:val="ListParagraph"/>
              <w:numPr>
                <w:ilvl w:val="0"/>
                <w:numId w:val="17"/>
              </w:numPr>
              <w:autoSpaceDE w:val="0"/>
              <w:autoSpaceDN w:val="0"/>
              <w:adjustRightInd w:val="0"/>
              <w:spacing w:before="20" w:after="20"/>
              <w:ind w:left="459" w:right="1415"/>
              <w:jc w:val="both"/>
              <w:rPr>
                <w:sz w:val="20"/>
                <w:szCs w:val="20"/>
                <w:lang w:eastAsia="en-GB"/>
              </w:rPr>
            </w:pPr>
            <w:r>
              <w:rPr>
                <w:sz w:val="20"/>
                <w:szCs w:val="20"/>
                <w:lang w:eastAsia="en-GB"/>
              </w:rPr>
              <w:t>The prescribed fee</w:t>
            </w:r>
            <w:r w:rsidR="008A5457">
              <w:rPr>
                <w:sz w:val="20"/>
                <w:szCs w:val="20"/>
                <w:lang w:eastAsia="en-GB"/>
              </w:rPr>
              <w:t xml:space="preserve"> has been made by BACS payment to the </w:t>
            </w:r>
            <w:r w:rsidR="008A5457" w:rsidRPr="008A5457">
              <w:rPr>
                <w:sz w:val="20"/>
                <w:szCs w:val="20"/>
                <w:lang w:eastAsia="en-GB"/>
              </w:rPr>
              <w:t>Guernsey Financial Services Commission</w:t>
            </w:r>
            <w:r w:rsidR="008A5457">
              <w:rPr>
                <w:sz w:val="20"/>
                <w:szCs w:val="20"/>
                <w:lang w:eastAsia="en-GB"/>
              </w:rPr>
              <w:t>’s bank account;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57AE5118"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59636D">
              <w:rPr>
                <w:sz w:val="20"/>
                <w:szCs w:val="20"/>
                <w:lang w:eastAsia="en-GB"/>
              </w:rPr>
            </w:r>
            <w:r w:rsidR="0059636D">
              <w:rPr>
                <w:sz w:val="20"/>
                <w:szCs w:val="20"/>
                <w:lang w:eastAsia="en-GB"/>
              </w:rPr>
              <w:fldChar w:fldCharType="separate"/>
            </w:r>
            <w:r w:rsidRPr="00E047B0">
              <w:rPr>
                <w:sz w:val="20"/>
                <w:szCs w:val="20"/>
                <w:lang w:eastAsia="en-GB"/>
              </w:rPr>
              <w:fldChar w:fldCharType="end"/>
            </w:r>
          </w:p>
        </w:tc>
      </w:tr>
      <w:tr w:rsidR="004A5782" w:rsidRPr="00E047B0" w14:paraId="0D9CF6B5"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5BC32AD3" w14:textId="77777777" w:rsidR="004A5782" w:rsidRPr="00E047B0" w:rsidRDefault="00CD2241"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w:t>
            </w:r>
            <w:r w:rsidR="004A5782" w:rsidRPr="00E047B0">
              <w:rPr>
                <w:sz w:val="20"/>
                <w:szCs w:val="20"/>
                <w:lang w:eastAsia="en-GB"/>
              </w:rPr>
              <w:t xml:space="preserve">inal </w:t>
            </w:r>
            <w:r w:rsidR="0016163B">
              <w:rPr>
                <w:sz w:val="20"/>
                <w:szCs w:val="20"/>
                <w:lang w:eastAsia="en-GB"/>
              </w:rPr>
              <w:t>versions</w:t>
            </w:r>
            <w:r w:rsidR="004A5782" w:rsidRPr="00E047B0">
              <w:rPr>
                <w:sz w:val="20"/>
                <w:szCs w:val="20"/>
                <w:lang w:eastAsia="en-GB"/>
              </w:rPr>
              <w:t xml:space="preserve"> of the prospectus, offer document or equivalent, including the application form, subscription agreement or equivalent;</w:t>
            </w:r>
            <w:r w:rsidR="008A5457">
              <w:rPr>
                <w:sz w:val="20"/>
                <w:szCs w:val="20"/>
                <w:lang w:eastAsia="en-GB"/>
              </w:rPr>
              <w:t xml:space="preserve"> and</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694EC308"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59636D">
              <w:rPr>
                <w:sz w:val="20"/>
                <w:szCs w:val="20"/>
                <w:lang w:eastAsia="en-GB"/>
              </w:rPr>
            </w:r>
            <w:r w:rsidR="0059636D">
              <w:rPr>
                <w:sz w:val="20"/>
                <w:szCs w:val="20"/>
                <w:lang w:eastAsia="en-GB"/>
              </w:rPr>
              <w:fldChar w:fldCharType="separate"/>
            </w:r>
            <w:r w:rsidRPr="00E047B0">
              <w:rPr>
                <w:sz w:val="20"/>
                <w:szCs w:val="20"/>
                <w:lang w:eastAsia="en-GB"/>
              </w:rPr>
              <w:fldChar w:fldCharType="end"/>
            </w:r>
          </w:p>
        </w:tc>
      </w:tr>
      <w:tr w:rsidR="004A5782" w:rsidRPr="00E047B0" w14:paraId="190329A2"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59B12756" w14:textId="77777777" w:rsidR="004A5782" w:rsidRPr="00E047B0" w:rsidRDefault="004F092D"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Copy of the certificate from a suitable third party that the prospectus meets the notified green criteria.</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7C3F072C"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59636D">
              <w:rPr>
                <w:sz w:val="20"/>
                <w:szCs w:val="20"/>
                <w:lang w:eastAsia="en-GB"/>
              </w:rPr>
            </w:r>
            <w:r w:rsidR="0059636D">
              <w:rPr>
                <w:sz w:val="20"/>
                <w:szCs w:val="20"/>
                <w:lang w:eastAsia="en-GB"/>
              </w:rPr>
              <w:fldChar w:fldCharType="separate"/>
            </w:r>
            <w:r w:rsidRPr="00E047B0">
              <w:rPr>
                <w:sz w:val="20"/>
                <w:szCs w:val="20"/>
                <w:lang w:eastAsia="en-GB"/>
              </w:rPr>
              <w:fldChar w:fldCharType="end"/>
            </w:r>
          </w:p>
        </w:tc>
      </w:tr>
    </w:tbl>
    <w:p w14:paraId="2960EF10" w14:textId="77777777" w:rsidR="00E83674" w:rsidRDefault="00E83674" w:rsidP="0031786B">
      <w:pPr>
        <w:jc w:val="both"/>
        <w:rPr>
          <w:b/>
          <w:smallCaps/>
          <w:sz w:val="20"/>
          <w:szCs w:val="20"/>
          <w:lang w:eastAsia="en-GB"/>
        </w:rPr>
      </w:pPr>
    </w:p>
    <w:p w14:paraId="06C01008" w14:textId="77777777" w:rsidR="002C5D6F" w:rsidRPr="003219B5" w:rsidRDefault="0031786B" w:rsidP="0031786B">
      <w:pPr>
        <w:jc w:val="both"/>
        <w:rPr>
          <w:b/>
          <w:sz w:val="20"/>
          <w:szCs w:val="20"/>
        </w:rPr>
      </w:pPr>
      <w:r w:rsidRPr="0031786B">
        <w:rPr>
          <w:b/>
          <w:smallCaps/>
          <w:sz w:val="20"/>
          <w:szCs w:val="20"/>
          <w:lang w:eastAsia="en-GB"/>
        </w:rPr>
        <w:t>we s</w:t>
      </w:r>
      <w:r>
        <w:rPr>
          <w:b/>
          <w:smallCaps/>
          <w:sz w:val="20"/>
          <w:szCs w:val="20"/>
          <w:lang w:eastAsia="en-GB"/>
        </w:rPr>
        <w:t xml:space="preserve">upport this </w:t>
      </w:r>
      <w:r w:rsidR="00733557">
        <w:rPr>
          <w:b/>
          <w:smallCaps/>
          <w:sz w:val="20"/>
          <w:szCs w:val="20"/>
          <w:lang w:eastAsia="en-GB"/>
        </w:rPr>
        <w:t xml:space="preserve">notification </w:t>
      </w:r>
      <w:r>
        <w:rPr>
          <w:b/>
          <w:smallCaps/>
          <w:sz w:val="20"/>
          <w:szCs w:val="20"/>
          <w:lang w:eastAsia="en-GB"/>
        </w:rPr>
        <w:t xml:space="preserve">and agree </w:t>
      </w:r>
      <w:r w:rsidR="009D4608">
        <w:rPr>
          <w:b/>
          <w:smallCaps/>
          <w:sz w:val="20"/>
          <w:szCs w:val="20"/>
          <w:lang w:eastAsia="en-GB"/>
        </w:rPr>
        <w:t xml:space="preserve">to </w:t>
      </w:r>
      <w:r w:rsidR="00D24EBF">
        <w:rPr>
          <w:b/>
          <w:smallCaps/>
          <w:sz w:val="20"/>
          <w:szCs w:val="20"/>
          <w:lang w:eastAsia="en-GB"/>
        </w:rPr>
        <w:t xml:space="preserve">the </w:t>
      </w:r>
      <w:r w:rsidR="009D4608">
        <w:rPr>
          <w:b/>
          <w:smallCaps/>
          <w:sz w:val="20"/>
          <w:szCs w:val="20"/>
          <w:lang w:eastAsia="en-GB"/>
        </w:rPr>
        <w:t>declaration made in this form</w:t>
      </w:r>
      <w:r w:rsidR="00FB4183">
        <w:rPr>
          <w:b/>
          <w:smallCaps/>
          <w:sz w:val="20"/>
          <w:szCs w:val="20"/>
          <w:lang w:eastAsia="en-GB"/>
        </w:rPr>
        <w:t xml:space="preserve"> </w:t>
      </w:r>
    </w:p>
    <w:p w14:paraId="1133C6DF" w14:textId="77777777" w:rsidR="00C534E3" w:rsidRPr="00CB27C4" w:rsidRDefault="00C534E3">
      <w:pPr>
        <w:pStyle w:val="BodyTextIndent"/>
        <w:ind w:left="0"/>
        <w:rPr>
          <w:rFonts w:ascii="Times New Roman" w:hAnsi="Times New Roman" w:cs="Times New Roman"/>
          <w:b/>
          <w:i w:val="0"/>
          <w:iCs w:val="0"/>
          <w:sz w:val="24"/>
        </w:rPr>
      </w:pPr>
    </w:p>
    <w:tbl>
      <w:tblPr>
        <w:tblW w:w="10456" w:type="dxa"/>
        <w:tblLook w:val="0000" w:firstRow="0" w:lastRow="0" w:firstColumn="0" w:lastColumn="0" w:noHBand="0" w:noVBand="0"/>
      </w:tblPr>
      <w:tblGrid>
        <w:gridCol w:w="3402"/>
        <w:gridCol w:w="3591"/>
        <w:gridCol w:w="917"/>
        <w:gridCol w:w="2546"/>
      </w:tblGrid>
      <w:tr w:rsidR="00015066" w:rsidRPr="00015066" w14:paraId="7CCE99CB" w14:textId="77777777" w:rsidTr="00733557">
        <w:trPr>
          <w:trHeight w:val="478"/>
        </w:trPr>
        <w:tc>
          <w:tcPr>
            <w:tcW w:w="3402" w:type="dxa"/>
            <w:tcBorders>
              <w:right w:val="single" w:sz="4" w:space="0" w:color="auto"/>
            </w:tcBorders>
          </w:tcPr>
          <w:p w14:paraId="0A6102D3" w14:textId="77777777" w:rsidR="00015066" w:rsidRPr="00015066" w:rsidRDefault="00015066" w:rsidP="00015066">
            <w:pPr>
              <w:jc w:val="both"/>
              <w:rPr>
                <w:noProof/>
                <w:sz w:val="20"/>
                <w:szCs w:val="20"/>
              </w:rPr>
            </w:pPr>
            <w:r w:rsidRPr="00015066">
              <w:rPr>
                <w:noProof/>
                <w:sz w:val="20"/>
                <w:szCs w:val="20"/>
              </w:rPr>
              <w:t>Signed</w:t>
            </w:r>
          </w:p>
          <w:p w14:paraId="46B619C4" w14:textId="77777777" w:rsidR="00015066" w:rsidRPr="00015066" w:rsidRDefault="00015066" w:rsidP="00015066">
            <w:pPr>
              <w:jc w:val="both"/>
              <w:rPr>
                <w:noProof/>
                <w:sz w:val="20"/>
                <w:szCs w:val="20"/>
              </w:rPr>
            </w:pPr>
          </w:p>
        </w:tc>
        <w:tc>
          <w:tcPr>
            <w:tcW w:w="3591" w:type="dxa"/>
            <w:tcBorders>
              <w:top w:val="single" w:sz="4" w:space="0" w:color="auto"/>
              <w:left w:val="single" w:sz="4" w:space="0" w:color="auto"/>
              <w:bottom w:val="single" w:sz="4" w:space="0" w:color="auto"/>
              <w:right w:val="single" w:sz="4" w:space="0" w:color="auto"/>
            </w:tcBorders>
          </w:tcPr>
          <w:p w14:paraId="5307481F" w14:textId="77777777" w:rsidR="00015066" w:rsidRPr="00015066" w:rsidRDefault="00015066" w:rsidP="00015066">
            <w:pPr>
              <w:jc w:val="both"/>
              <w:rPr>
                <w:noProof/>
                <w:sz w:val="20"/>
                <w:szCs w:val="20"/>
              </w:rPr>
            </w:pPr>
          </w:p>
        </w:tc>
        <w:tc>
          <w:tcPr>
            <w:tcW w:w="917" w:type="dxa"/>
            <w:tcBorders>
              <w:left w:val="single" w:sz="4" w:space="0" w:color="auto"/>
              <w:right w:val="single" w:sz="4" w:space="0" w:color="auto"/>
            </w:tcBorders>
          </w:tcPr>
          <w:p w14:paraId="5966B7E2" w14:textId="77777777" w:rsidR="00015066" w:rsidRPr="00015066" w:rsidRDefault="00015066" w:rsidP="00015066">
            <w:pPr>
              <w:rPr>
                <w:noProof/>
                <w:sz w:val="20"/>
                <w:szCs w:val="20"/>
              </w:rPr>
            </w:pPr>
            <w:r w:rsidRPr="00015066">
              <w:rPr>
                <w:noProof/>
                <w:sz w:val="20"/>
                <w:szCs w:val="20"/>
              </w:rPr>
              <w:t xml:space="preserve">  Date          </w:t>
            </w:r>
          </w:p>
        </w:tc>
        <w:tc>
          <w:tcPr>
            <w:tcW w:w="2546" w:type="dxa"/>
            <w:tcBorders>
              <w:top w:val="single" w:sz="4" w:space="0" w:color="auto"/>
              <w:left w:val="single" w:sz="4" w:space="0" w:color="auto"/>
              <w:bottom w:val="single" w:sz="4" w:space="0" w:color="auto"/>
              <w:right w:val="single" w:sz="4" w:space="0" w:color="auto"/>
            </w:tcBorders>
          </w:tcPr>
          <w:p w14:paraId="54A94526"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41A43750" w14:textId="77777777" w:rsidTr="00733557">
        <w:trPr>
          <w:trHeight w:val="239"/>
        </w:trPr>
        <w:tc>
          <w:tcPr>
            <w:tcW w:w="3402" w:type="dxa"/>
          </w:tcPr>
          <w:p w14:paraId="1CEEFC88" w14:textId="77777777" w:rsidR="00015066" w:rsidRPr="00015066" w:rsidRDefault="00015066" w:rsidP="00015066">
            <w:pPr>
              <w:jc w:val="both"/>
              <w:rPr>
                <w:noProof/>
                <w:sz w:val="20"/>
                <w:szCs w:val="20"/>
              </w:rPr>
            </w:pPr>
          </w:p>
        </w:tc>
        <w:tc>
          <w:tcPr>
            <w:tcW w:w="3591" w:type="dxa"/>
            <w:tcBorders>
              <w:top w:val="single" w:sz="4" w:space="0" w:color="auto"/>
              <w:bottom w:val="single" w:sz="4" w:space="0" w:color="auto"/>
            </w:tcBorders>
          </w:tcPr>
          <w:p w14:paraId="175AA395" w14:textId="77777777" w:rsidR="00015066" w:rsidRPr="00015066" w:rsidRDefault="00015066" w:rsidP="00015066">
            <w:pPr>
              <w:jc w:val="both"/>
              <w:rPr>
                <w:noProof/>
                <w:sz w:val="20"/>
                <w:szCs w:val="20"/>
              </w:rPr>
            </w:pPr>
          </w:p>
        </w:tc>
        <w:tc>
          <w:tcPr>
            <w:tcW w:w="917" w:type="dxa"/>
            <w:tcBorders>
              <w:bottom w:val="single" w:sz="4" w:space="0" w:color="auto"/>
            </w:tcBorders>
          </w:tcPr>
          <w:p w14:paraId="0B424B1F" w14:textId="77777777" w:rsidR="00015066" w:rsidRPr="00015066" w:rsidRDefault="00015066" w:rsidP="00015066">
            <w:pPr>
              <w:jc w:val="both"/>
              <w:rPr>
                <w:noProof/>
                <w:sz w:val="20"/>
                <w:szCs w:val="20"/>
              </w:rPr>
            </w:pPr>
          </w:p>
        </w:tc>
        <w:tc>
          <w:tcPr>
            <w:tcW w:w="2546" w:type="dxa"/>
            <w:tcBorders>
              <w:top w:val="single" w:sz="4" w:space="0" w:color="auto"/>
              <w:bottom w:val="single" w:sz="4" w:space="0" w:color="auto"/>
            </w:tcBorders>
          </w:tcPr>
          <w:p w14:paraId="09489C63" w14:textId="77777777" w:rsidR="00015066" w:rsidRPr="00015066" w:rsidRDefault="00015066" w:rsidP="00015066">
            <w:pPr>
              <w:jc w:val="both"/>
              <w:rPr>
                <w:noProof/>
                <w:sz w:val="20"/>
                <w:szCs w:val="20"/>
              </w:rPr>
            </w:pPr>
          </w:p>
        </w:tc>
      </w:tr>
      <w:tr w:rsidR="00015066" w:rsidRPr="00015066" w14:paraId="6D396F40" w14:textId="77777777" w:rsidTr="00733557">
        <w:trPr>
          <w:trHeight w:val="478"/>
        </w:trPr>
        <w:tc>
          <w:tcPr>
            <w:tcW w:w="3402" w:type="dxa"/>
            <w:tcBorders>
              <w:right w:val="single" w:sz="4" w:space="0" w:color="auto"/>
            </w:tcBorders>
          </w:tcPr>
          <w:p w14:paraId="53EADE7D" w14:textId="77777777" w:rsidR="00015066" w:rsidRPr="00015066" w:rsidRDefault="00015066" w:rsidP="00015066">
            <w:pPr>
              <w:jc w:val="both"/>
              <w:rPr>
                <w:noProof/>
                <w:sz w:val="20"/>
                <w:szCs w:val="20"/>
              </w:rPr>
            </w:pPr>
            <w:r w:rsidRPr="00015066">
              <w:rPr>
                <w:noProof/>
                <w:sz w:val="20"/>
                <w:szCs w:val="20"/>
              </w:rPr>
              <w:t>Name and position</w:t>
            </w:r>
          </w:p>
          <w:p w14:paraId="746646DC" w14:textId="77777777" w:rsidR="00015066" w:rsidRPr="00015066" w:rsidRDefault="00015066" w:rsidP="008D6822">
            <w:pPr>
              <w:jc w:val="both"/>
              <w:rPr>
                <w:noProof/>
                <w:sz w:val="20"/>
                <w:szCs w:val="20"/>
              </w:rPr>
            </w:pPr>
            <w:r>
              <w:rPr>
                <w:noProof/>
                <w:sz w:val="20"/>
                <w:szCs w:val="20"/>
              </w:rPr>
              <w:t xml:space="preserve">(See Note </w:t>
            </w:r>
            <w:r w:rsidR="008D6822">
              <w:rPr>
                <w:noProof/>
                <w:sz w:val="20"/>
                <w:szCs w:val="20"/>
              </w:rPr>
              <w:t>(a) below</w:t>
            </w:r>
            <w:r w:rsidRPr="00015066">
              <w:rPr>
                <w:noProof/>
                <w:sz w:val="20"/>
                <w:szCs w:val="20"/>
              </w:rPr>
              <w:t>)</w:t>
            </w:r>
          </w:p>
        </w:tc>
        <w:tc>
          <w:tcPr>
            <w:tcW w:w="7054" w:type="dxa"/>
            <w:gridSpan w:val="3"/>
            <w:tcBorders>
              <w:top w:val="single" w:sz="4" w:space="0" w:color="auto"/>
              <w:left w:val="single" w:sz="4" w:space="0" w:color="auto"/>
              <w:bottom w:val="single" w:sz="4" w:space="0" w:color="auto"/>
              <w:right w:val="single" w:sz="4" w:space="0" w:color="auto"/>
            </w:tcBorders>
          </w:tcPr>
          <w:p w14:paraId="12B963E1"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tc>
      </w:tr>
      <w:tr w:rsidR="00733557" w:rsidRPr="00015066" w14:paraId="0D7FBFA6" w14:textId="77777777" w:rsidTr="00733557">
        <w:trPr>
          <w:trHeight w:val="239"/>
        </w:trPr>
        <w:tc>
          <w:tcPr>
            <w:tcW w:w="3402" w:type="dxa"/>
          </w:tcPr>
          <w:p w14:paraId="4F6DD326" w14:textId="77777777" w:rsidR="00733557" w:rsidRDefault="00733557" w:rsidP="00015066">
            <w:pPr>
              <w:jc w:val="both"/>
              <w:rPr>
                <w:noProof/>
                <w:sz w:val="20"/>
                <w:szCs w:val="20"/>
              </w:rPr>
            </w:pPr>
          </w:p>
        </w:tc>
        <w:tc>
          <w:tcPr>
            <w:tcW w:w="3591" w:type="dxa"/>
            <w:tcBorders>
              <w:bottom w:val="single" w:sz="4" w:space="0" w:color="auto"/>
            </w:tcBorders>
          </w:tcPr>
          <w:p w14:paraId="434A3E08" w14:textId="77777777" w:rsidR="00733557" w:rsidRPr="00015066" w:rsidRDefault="00733557" w:rsidP="00015066">
            <w:pPr>
              <w:keepNext/>
              <w:jc w:val="both"/>
              <w:outlineLvl w:val="1"/>
              <w:rPr>
                <w:i/>
                <w:iCs/>
                <w:noProof/>
                <w:sz w:val="20"/>
                <w:szCs w:val="20"/>
              </w:rPr>
            </w:pPr>
          </w:p>
        </w:tc>
        <w:tc>
          <w:tcPr>
            <w:tcW w:w="917" w:type="dxa"/>
            <w:tcBorders>
              <w:bottom w:val="single" w:sz="4" w:space="0" w:color="auto"/>
            </w:tcBorders>
          </w:tcPr>
          <w:p w14:paraId="123AA1F5" w14:textId="77777777" w:rsidR="00733557" w:rsidRPr="00015066" w:rsidRDefault="00733557" w:rsidP="00015066">
            <w:pPr>
              <w:jc w:val="both"/>
              <w:rPr>
                <w:noProof/>
                <w:sz w:val="20"/>
                <w:szCs w:val="20"/>
              </w:rPr>
            </w:pPr>
          </w:p>
        </w:tc>
        <w:tc>
          <w:tcPr>
            <w:tcW w:w="2546" w:type="dxa"/>
            <w:tcBorders>
              <w:bottom w:val="single" w:sz="4" w:space="0" w:color="auto"/>
            </w:tcBorders>
          </w:tcPr>
          <w:p w14:paraId="6E6400CE" w14:textId="77777777" w:rsidR="00733557" w:rsidRPr="00015066" w:rsidRDefault="00733557" w:rsidP="00015066">
            <w:pPr>
              <w:jc w:val="both"/>
              <w:rPr>
                <w:noProof/>
                <w:sz w:val="20"/>
                <w:szCs w:val="20"/>
              </w:rPr>
            </w:pPr>
          </w:p>
        </w:tc>
      </w:tr>
      <w:tr w:rsidR="00015066" w:rsidRPr="00015066" w14:paraId="3CA279CD" w14:textId="77777777" w:rsidTr="00733557">
        <w:trPr>
          <w:trHeight w:val="239"/>
        </w:trPr>
        <w:tc>
          <w:tcPr>
            <w:tcW w:w="3402" w:type="dxa"/>
            <w:tcBorders>
              <w:right w:val="single" w:sz="4" w:space="0" w:color="auto"/>
            </w:tcBorders>
          </w:tcPr>
          <w:p w14:paraId="78E7EA7D" w14:textId="77777777" w:rsidR="00733557" w:rsidRDefault="00733557" w:rsidP="00015066">
            <w:pPr>
              <w:jc w:val="both"/>
              <w:rPr>
                <w:noProof/>
                <w:sz w:val="20"/>
                <w:szCs w:val="20"/>
              </w:rPr>
            </w:pPr>
            <w:r>
              <w:rPr>
                <w:noProof/>
                <w:sz w:val="20"/>
                <w:szCs w:val="20"/>
              </w:rPr>
              <w:t>Institution &amp; Commission reference number</w:t>
            </w:r>
          </w:p>
          <w:p w14:paraId="741BBD89" w14:textId="77777777" w:rsidR="00733557" w:rsidRPr="00015066" w:rsidRDefault="00733557" w:rsidP="00015066">
            <w:pPr>
              <w:jc w:val="both"/>
              <w:rPr>
                <w:noProof/>
                <w:sz w:val="20"/>
                <w:szCs w:val="20"/>
              </w:rPr>
            </w:pPr>
          </w:p>
        </w:tc>
        <w:tc>
          <w:tcPr>
            <w:tcW w:w="3591" w:type="dxa"/>
            <w:tcBorders>
              <w:top w:val="single" w:sz="4" w:space="0" w:color="auto"/>
              <w:left w:val="single" w:sz="4" w:space="0" w:color="auto"/>
              <w:bottom w:val="single" w:sz="4" w:space="0" w:color="auto"/>
            </w:tcBorders>
          </w:tcPr>
          <w:p w14:paraId="674321FC" w14:textId="77777777" w:rsidR="00015066" w:rsidRPr="00015066" w:rsidRDefault="00015066" w:rsidP="00015066">
            <w:pPr>
              <w:keepNext/>
              <w:jc w:val="both"/>
              <w:outlineLvl w:val="1"/>
              <w:rPr>
                <w:i/>
                <w:iCs/>
                <w:noProof/>
                <w:sz w:val="20"/>
                <w:szCs w:val="20"/>
              </w:rPr>
            </w:pPr>
          </w:p>
        </w:tc>
        <w:tc>
          <w:tcPr>
            <w:tcW w:w="917" w:type="dxa"/>
            <w:tcBorders>
              <w:top w:val="single" w:sz="4" w:space="0" w:color="auto"/>
              <w:bottom w:val="single" w:sz="4" w:space="0" w:color="auto"/>
            </w:tcBorders>
          </w:tcPr>
          <w:p w14:paraId="157BAC12" w14:textId="77777777" w:rsidR="00015066" w:rsidRPr="00015066" w:rsidRDefault="00015066" w:rsidP="00015066">
            <w:pPr>
              <w:jc w:val="both"/>
              <w:rPr>
                <w:noProof/>
                <w:sz w:val="20"/>
                <w:szCs w:val="20"/>
              </w:rPr>
            </w:pPr>
          </w:p>
        </w:tc>
        <w:tc>
          <w:tcPr>
            <w:tcW w:w="2546" w:type="dxa"/>
            <w:tcBorders>
              <w:top w:val="single" w:sz="4" w:space="0" w:color="auto"/>
              <w:bottom w:val="single" w:sz="4" w:space="0" w:color="auto"/>
              <w:right w:val="single" w:sz="4" w:space="0" w:color="auto"/>
            </w:tcBorders>
          </w:tcPr>
          <w:p w14:paraId="4484FB1E" w14:textId="77777777" w:rsidR="00015066" w:rsidRPr="00015066" w:rsidRDefault="00015066" w:rsidP="00015066">
            <w:pPr>
              <w:jc w:val="both"/>
              <w:rPr>
                <w:noProof/>
                <w:sz w:val="20"/>
                <w:szCs w:val="20"/>
              </w:rPr>
            </w:pPr>
          </w:p>
        </w:tc>
      </w:tr>
      <w:tr w:rsidR="00733557" w:rsidRPr="00015066" w14:paraId="56BA4493" w14:textId="77777777" w:rsidTr="00733557">
        <w:trPr>
          <w:trHeight w:val="397"/>
        </w:trPr>
        <w:tc>
          <w:tcPr>
            <w:tcW w:w="3402" w:type="dxa"/>
          </w:tcPr>
          <w:p w14:paraId="40278763" w14:textId="77777777" w:rsidR="00733557" w:rsidRDefault="00733557" w:rsidP="00015066">
            <w:pPr>
              <w:jc w:val="both"/>
              <w:rPr>
                <w:noProof/>
                <w:sz w:val="20"/>
                <w:szCs w:val="20"/>
              </w:rPr>
            </w:pPr>
          </w:p>
        </w:tc>
        <w:tc>
          <w:tcPr>
            <w:tcW w:w="7054" w:type="dxa"/>
            <w:gridSpan w:val="3"/>
            <w:tcBorders>
              <w:top w:val="single" w:sz="4" w:space="0" w:color="auto"/>
              <w:bottom w:val="single" w:sz="4" w:space="0" w:color="auto"/>
            </w:tcBorders>
          </w:tcPr>
          <w:p w14:paraId="4781B99B" w14:textId="77777777" w:rsidR="00733557" w:rsidRPr="00015066" w:rsidRDefault="00733557" w:rsidP="00015066">
            <w:pPr>
              <w:tabs>
                <w:tab w:val="left" w:pos="1080"/>
              </w:tabs>
              <w:jc w:val="both"/>
              <w:rPr>
                <w:noProof/>
                <w:sz w:val="20"/>
                <w:szCs w:val="20"/>
              </w:rPr>
            </w:pPr>
          </w:p>
        </w:tc>
      </w:tr>
      <w:tr w:rsidR="00015066" w:rsidRPr="00015066" w14:paraId="1544FF37" w14:textId="77777777" w:rsidTr="00733557">
        <w:trPr>
          <w:trHeight w:val="397"/>
        </w:trPr>
        <w:tc>
          <w:tcPr>
            <w:tcW w:w="3402" w:type="dxa"/>
            <w:tcBorders>
              <w:right w:val="single" w:sz="4" w:space="0" w:color="auto"/>
            </w:tcBorders>
          </w:tcPr>
          <w:p w14:paraId="42E5B05E" w14:textId="77777777" w:rsidR="00015066" w:rsidRPr="00015066" w:rsidRDefault="00733557" w:rsidP="00015066">
            <w:pPr>
              <w:jc w:val="both"/>
              <w:rPr>
                <w:noProof/>
                <w:sz w:val="20"/>
                <w:szCs w:val="20"/>
              </w:rPr>
            </w:pPr>
            <w:r>
              <w:rPr>
                <w:noProof/>
                <w:sz w:val="20"/>
                <w:szCs w:val="20"/>
              </w:rPr>
              <w:t>Role in connection with the Scheme</w:t>
            </w:r>
            <w:r w:rsidR="00015066" w:rsidRPr="00015066">
              <w:rPr>
                <w:noProof/>
                <w:sz w:val="20"/>
                <w:szCs w:val="20"/>
              </w:rPr>
              <w:t xml:space="preserve"> </w:t>
            </w:r>
          </w:p>
          <w:p w14:paraId="00ABCE62" w14:textId="77777777" w:rsidR="00015066" w:rsidRPr="00015066" w:rsidRDefault="00015066" w:rsidP="00015066">
            <w:pPr>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5A193CF9"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2223FC7D" w14:textId="77777777" w:rsidTr="00733557">
        <w:trPr>
          <w:trHeight w:val="239"/>
        </w:trPr>
        <w:tc>
          <w:tcPr>
            <w:tcW w:w="3402" w:type="dxa"/>
          </w:tcPr>
          <w:p w14:paraId="12FFAF5C" w14:textId="77777777" w:rsidR="00015066" w:rsidRPr="00015066" w:rsidRDefault="00015066" w:rsidP="00015066">
            <w:pPr>
              <w:jc w:val="both"/>
              <w:rPr>
                <w:noProof/>
                <w:sz w:val="20"/>
                <w:szCs w:val="20"/>
              </w:rPr>
            </w:pPr>
          </w:p>
        </w:tc>
        <w:tc>
          <w:tcPr>
            <w:tcW w:w="7054" w:type="dxa"/>
            <w:gridSpan w:val="3"/>
            <w:tcBorders>
              <w:top w:val="single" w:sz="4" w:space="0" w:color="auto"/>
              <w:bottom w:val="single" w:sz="4" w:space="0" w:color="auto"/>
            </w:tcBorders>
          </w:tcPr>
          <w:p w14:paraId="75F70FBF" w14:textId="77777777" w:rsidR="00015066" w:rsidRPr="00015066" w:rsidRDefault="00015066" w:rsidP="00015066">
            <w:pPr>
              <w:jc w:val="both"/>
              <w:rPr>
                <w:noProof/>
                <w:sz w:val="20"/>
                <w:szCs w:val="20"/>
              </w:rPr>
            </w:pPr>
          </w:p>
        </w:tc>
      </w:tr>
      <w:tr w:rsidR="00015066" w:rsidRPr="00015066" w14:paraId="4412087B" w14:textId="77777777" w:rsidTr="00733557">
        <w:trPr>
          <w:trHeight w:val="495"/>
        </w:trPr>
        <w:tc>
          <w:tcPr>
            <w:tcW w:w="3402" w:type="dxa"/>
            <w:tcBorders>
              <w:right w:val="single" w:sz="4" w:space="0" w:color="auto"/>
            </w:tcBorders>
          </w:tcPr>
          <w:p w14:paraId="599A02AD" w14:textId="77777777" w:rsidR="00015066" w:rsidRPr="00015066" w:rsidRDefault="00015066" w:rsidP="00015066">
            <w:pPr>
              <w:jc w:val="both"/>
              <w:rPr>
                <w:noProof/>
                <w:sz w:val="20"/>
                <w:szCs w:val="20"/>
              </w:rPr>
            </w:pPr>
            <w:r w:rsidRPr="00015066">
              <w:rPr>
                <w:noProof/>
                <w:sz w:val="20"/>
                <w:szCs w:val="20"/>
              </w:rPr>
              <w:t>Address</w:t>
            </w:r>
          </w:p>
          <w:p w14:paraId="04659AB1" w14:textId="77777777"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48EC24BC" w14:textId="77777777" w:rsidR="00015066" w:rsidRDefault="00015066" w:rsidP="00015066">
            <w:pPr>
              <w:tabs>
                <w:tab w:val="left" w:pos="1080"/>
              </w:tabs>
              <w:jc w:val="both"/>
              <w:rPr>
                <w:noProof/>
                <w:sz w:val="20"/>
                <w:szCs w:val="20"/>
              </w:rPr>
            </w:pPr>
            <w:r w:rsidRPr="00015066">
              <w:rPr>
                <w:noProof/>
                <w:sz w:val="20"/>
                <w:szCs w:val="20"/>
              </w:rPr>
              <w:fldChar w:fldCharType="begin">
                <w:ffData>
                  <w:name w:val="Text4"/>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p w14:paraId="264A0F20" w14:textId="77777777" w:rsidR="00050DAD" w:rsidRDefault="00050DAD" w:rsidP="00015066">
            <w:pPr>
              <w:tabs>
                <w:tab w:val="left" w:pos="1080"/>
              </w:tabs>
              <w:jc w:val="both"/>
              <w:rPr>
                <w:noProof/>
                <w:sz w:val="20"/>
                <w:szCs w:val="20"/>
              </w:rPr>
            </w:pPr>
          </w:p>
          <w:p w14:paraId="0232F567" w14:textId="77777777" w:rsidR="00050DAD" w:rsidRDefault="00050DAD" w:rsidP="00015066">
            <w:pPr>
              <w:tabs>
                <w:tab w:val="left" w:pos="1080"/>
              </w:tabs>
              <w:jc w:val="both"/>
              <w:rPr>
                <w:noProof/>
                <w:sz w:val="20"/>
                <w:szCs w:val="20"/>
              </w:rPr>
            </w:pPr>
          </w:p>
          <w:p w14:paraId="77FD1B6C" w14:textId="77777777" w:rsidR="00050DAD" w:rsidRPr="00015066" w:rsidRDefault="00050DAD" w:rsidP="00015066">
            <w:pPr>
              <w:tabs>
                <w:tab w:val="left" w:pos="1080"/>
              </w:tabs>
              <w:jc w:val="both"/>
              <w:rPr>
                <w:noProof/>
                <w:sz w:val="20"/>
                <w:szCs w:val="20"/>
              </w:rPr>
            </w:pPr>
          </w:p>
        </w:tc>
      </w:tr>
      <w:tr w:rsidR="00015066" w:rsidRPr="00015066" w14:paraId="631918D5" w14:textId="77777777" w:rsidTr="00733557">
        <w:trPr>
          <w:trHeight w:val="495"/>
        </w:trPr>
        <w:tc>
          <w:tcPr>
            <w:tcW w:w="3402" w:type="dxa"/>
            <w:tcBorders>
              <w:right w:val="single" w:sz="4" w:space="0" w:color="auto"/>
            </w:tcBorders>
          </w:tcPr>
          <w:p w14:paraId="02DC2609" w14:textId="77777777" w:rsidR="00015066" w:rsidRPr="00015066" w:rsidRDefault="00015066" w:rsidP="00015066">
            <w:pPr>
              <w:jc w:val="both"/>
              <w:rPr>
                <w:noProof/>
                <w:sz w:val="20"/>
                <w:szCs w:val="20"/>
              </w:rPr>
            </w:pPr>
            <w:r w:rsidRPr="00015066">
              <w:rPr>
                <w:noProof/>
                <w:sz w:val="20"/>
                <w:szCs w:val="20"/>
              </w:rPr>
              <w:t>Telephone number</w:t>
            </w:r>
          </w:p>
          <w:p w14:paraId="52ABE875" w14:textId="77777777"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2801AB65"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14:paraId="7D89BDF4" w14:textId="77777777" w:rsidR="00845BE8" w:rsidRDefault="0031786B" w:rsidP="00C71D66">
      <w:pPr>
        <w:autoSpaceDE w:val="0"/>
        <w:autoSpaceDN w:val="0"/>
        <w:adjustRightInd w:val="0"/>
        <w:jc w:val="both"/>
        <w:rPr>
          <w:i/>
          <w:iCs/>
          <w:sz w:val="20"/>
          <w:szCs w:val="20"/>
        </w:rPr>
      </w:pPr>
      <w:r>
        <w:rPr>
          <w:b/>
          <w:smallCaps/>
          <w:sz w:val="20"/>
          <w:szCs w:val="20"/>
          <w:lang w:eastAsia="en-GB"/>
        </w:rPr>
        <w:lastRenderedPageBreak/>
        <w:t xml:space="preserve">the data protection </w:t>
      </w:r>
      <w:r w:rsidR="00112814">
        <w:rPr>
          <w:b/>
          <w:smallCaps/>
          <w:sz w:val="20"/>
          <w:szCs w:val="20"/>
          <w:lang w:eastAsia="en-GB"/>
        </w:rPr>
        <w:t>(bailiwick of guernsey) law, 2017</w:t>
      </w:r>
    </w:p>
    <w:p w14:paraId="16CAA98D" w14:textId="77777777" w:rsidR="00DC24FD" w:rsidRPr="002038F7" w:rsidRDefault="00DC24FD" w:rsidP="00DC24FD">
      <w:pPr>
        <w:rPr>
          <w:noProof/>
          <w:sz w:val="18"/>
        </w:rPr>
      </w:pPr>
      <w:r w:rsidRPr="002038F7">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2038F7">
          <w:rPr>
            <w:color w:val="0000FF"/>
            <w:sz w:val="20"/>
            <w:szCs w:val="20"/>
            <w:u w:val="single"/>
          </w:rPr>
          <w:t>www.gfsc.gg/data-protection</w:t>
        </w:r>
      </w:hyperlink>
    </w:p>
    <w:p w14:paraId="1E6512D7" w14:textId="77777777" w:rsidR="000B4E74" w:rsidRDefault="000B4E74" w:rsidP="00C71D66">
      <w:pPr>
        <w:jc w:val="both"/>
        <w:rPr>
          <w:sz w:val="20"/>
          <w:szCs w:val="20"/>
        </w:rPr>
      </w:pPr>
    </w:p>
    <w:p w14:paraId="26908039" w14:textId="77777777" w:rsidR="000B4E74" w:rsidRDefault="0031786B" w:rsidP="00C71D66">
      <w:pPr>
        <w:jc w:val="both"/>
        <w:rPr>
          <w:b/>
          <w:smallCaps/>
          <w:sz w:val="20"/>
          <w:szCs w:val="20"/>
          <w:lang w:eastAsia="en-GB"/>
        </w:rPr>
      </w:pPr>
      <w:r>
        <w:rPr>
          <w:b/>
          <w:smallCaps/>
          <w:sz w:val="20"/>
          <w:szCs w:val="20"/>
          <w:lang w:eastAsia="en-GB"/>
        </w:rPr>
        <w:t>notes</w:t>
      </w:r>
    </w:p>
    <w:p w14:paraId="1093D471" w14:textId="77777777" w:rsidR="0031786B" w:rsidRPr="00062C88" w:rsidRDefault="0031786B" w:rsidP="00C71D66">
      <w:pPr>
        <w:jc w:val="both"/>
        <w:rPr>
          <w:sz w:val="20"/>
          <w:szCs w:val="20"/>
        </w:rPr>
      </w:pPr>
    </w:p>
    <w:p w14:paraId="0ABAD5F5" w14:textId="77777777" w:rsidR="00DC24FD" w:rsidRDefault="00DC24FD" w:rsidP="00DC24FD">
      <w:pPr>
        <w:jc w:val="both"/>
        <w:rPr>
          <w:sz w:val="20"/>
          <w:szCs w:val="20"/>
        </w:rPr>
      </w:pPr>
      <w:r w:rsidRPr="002038F7">
        <w:rPr>
          <w:sz w:val="20"/>
          <w:szCs w:val="20"/>
        </w:rPr>
        <w:t>Note 1:</w:t>
      </w:r>
      <w:r w:rsidRPr="002038F7">
        <w:rPr>
          <w:sz w:val="20"/>
          <w:szCs w:val="20"/>
        </w:rPr>
        <w:tab/>
        <w:t>The firm nominated for CDD in accordance with the provisions of section 4.8.1. of the Handbook on Countering Financial Crime and Terrorist Financing.</w:t>
      </w:r>
    </w:p>
    <w:p w14:paraId="6677D7CB" w14:textId="77777777" w:rsidR="00DC24FD" w:rsidRDefault="00DC24FD" w:rsidP="00C71D66">
      <w:pPr>
        <w:jc w:val="both"/>
        <w:rPr>
          <w:sz w:val="20"/>
          <w:szCs w:val="20"/>
        </w:rPr>
      </w:pPr>
    </w:p>
    <w:p w14:paraId="12499C57" w14:textId="77777777" w:rsidR="0031786B" w:rsidRDefault="008D6822" w:rsidP="00C71D66">
      <w:pPr>
        <w:jc w:val="both"/>
        <w:rPr>
          <w:sz w:val="20"/>
          <w:szCs w:val="20"/>
        </w:rPr>
      </w:pPr>
      <w:r>
        <w:rPr>
          <w:sz w:val="20"/>
          <w:szCs w:val="20"/>
        </w:rPr>
        <w:t>Note (a)</w:t>
      </w:r>
      <w:r w:rsidR="000B4E74" w:rsidRPr="00062C88">
        <w:rPr>
          <w:sz w:val="20"/>
          <w:szCs w:val="20"/>
        </w:rPr>
        <w:t>: The form must be s</w:t>
      </w:r>
      <w:r w:rsidR="001C01C0">
        <w:rPr>
          <w:sz w:val="20"/>
          <w:szCs w:val="20"/>
        </w:rPr>
        <w:t xml:space="preserve">igned by a director </w:t>
      </w:r>
      <w:r w:rsidR="001C01C0" w:rsidRPr="001C01C0">
        <w:rPr>
          <w:sz w:val="20"/>
          <w:szCs w:val="20"/>
        </w:rPr>
        <w:t>or in relation to an unincorporated body, any member of the comm</w:t>
      </w:r>
      <w:r w:rsidR="00595A9F">
        <w:rPr>
          <w:sz w:val="20"/>
          <w:szCs w:val="20"/>
        </w:rPr>
        <w:t>ittee or similar governing body.</w:t>
      </w:r>
    </w:p>
    <w:sectPr w:rsidR="0031786B" w:rsidSect="00595E18">
      <w:headerReference w:type="default" r:id="rId16"/>
      <w:footerReference w:type="default" r:id="rId17"/>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AA898" w14:textId="77777777" w:rsidR="00BD0582" w:rsidRDefault="00BD0582">
      <w:r>
        <w:separator/>
      </w:r>
    </w:p>
  </w:endnote>
  <w:endnote w:type="continuationSeparator" w:id="0">
    <w:p w14:paraId="731F1BD3" w14:textId="77777777" w:rsidR="00BD0582" w:rsidRDefault="00B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C7DD" w14:textId="4206204D"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B12A0E">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B12A0E">
      <w:rPr>
        <w:rStyle w:val="PageNumber"/>
        <w:b/>
        <w:bCs/>
        <w:noProof/>
        <w:sz w:val="20"/>
        <w:lang w:val="en-US"/>
      </w:rPr>
      <w:t>4</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5EB1" w14:textId="77777777" w:rsidR="00BD0582" w:rsidRDefault="00BD0582">
      <w:r>
        <w:separator/>
      </w:r>
    </w:p>
  </w:footnote>
  <w:footnote w:type="continuationSeparator" w:id="0">
    <w:p w14:paraId="4C5C889D" w14:textId="77777777" w:rsidR="00BD0582" w:rsidRDefault="00B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63C1" w14:textId="51DDA868" w:rsidR="00173DD7" w:rsidRDefault="001D1CB3" w:rsidP="00173DD7">
    <w:pPr>
      <w:pStyle w:val="Title"/>
      <w:pBdr>
        <w:bottom w:val="single" w:sz="18" w:space="1" w:color="auto"/>
      </w:pBdr>
      <w:tabs>
        <w:tab w:val="left" w:pos="8364"/>
      </w:tabs>
      <w:jc w:val="left"/>
      <w:rPr>
        <w:rFonts w:ascii="Times New Roman" w:hAnsi="Times New Roman" w:cs="Times New Roman"/>
        <w:smallCaps/>
      </w:rPr>
    </w:pPr>
    <w:r>
      <w:rPr>
        <w:rFonts w:ascii="Times New Roman" w:hAnsi="Times New Roman" w:cs="Times New Roman"/>
        <w:smallCaps/>
      </w:rPr>
      <w:t>Guernsey Green Fund Notification</w:t>
    </w:r>
    <w:r w:rsidR="004F092D">
      <w:rPr>
        <w:rFonts w:ascii="Times New Roman" w:hAnsi="Times New Roman" w:cs="Times New Roman"/>
        <w:smallCaps/>
      </w:rPr>
      <w:t xml:space="preserve"> – Route 1</w:t>
    </w:r>
    <w:r w:rsidR="00173DD7">
      <w:rPr>
        <w:rFonts w:ascii="Times New Roman" w:hAnsi="Times New Roman" w:cs="Times New Roman"/>
        <w:smallCaps/>
      </w:rPr>
      <w:tab/>
      <w:t>For</w:t>
    </w:r>
    <w:r>
      <w:rPr>
        <w:rFonts w:ascii="Times New Roman" w:hAnsi="Times New Roman" w:cs="Times New Roman"/>
        <w:smallCaps/>
      </w:rPr>
      <w:t>m GGF</w:t>
    </w:r>
    <w:r w:rsidR="004F092D">
      <w:rPr>
        <w:rFonts w:ascii="Times New Roman" w:hAnsi="Times New Roman" w:cs="Times New Roman"/>
        <w:smallCaps/>
      </w:rPr>
      <w:t>1</w:t>
    </w:r>
    <w:r>
      <w:rPr>
        <w:rFonts w:ascii="Times New Roman" w:hAnsi="Times New Roman" w:cs="Times New Roman"/>
        <w:smallCaps/>
      </w:rPr>
      <w:t xml:space="preserve"> 20</w:t>
    </w:r>
    <w:r w:rsidR="00C407D4">
      <w:rPr>
        <w:rFonts w:ascii="Times New Roman" w:hAnsi="Times New Roman" w:cs="Times New Roman"/>
        <w:smallCaps/>
      </w:rPr>
      <w:t>21</w:t>
    </w:r>
  </w:p>
  <w:p w14:paraId="2995A8CC" w14:textId="77777777" w:rsidR="00173DD7" w:rsidRDefault="0017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C1FEE"/>
    <w:multiLevelType w:val="hybridMultilevel"/>
    <w:tmpl w:val="6A106488"/>
    <w:lvl w:ilvl="0" w:tplc="B19E7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18"/>
  </w:num>
  <w:num w:numId="5">
    <w:abstractNumId w:val="4"/>
  </w:num>
  <w:num w:numId="6">
    <w:abstractNumId w:val="11"/>
  </w:num>
  <w:num w:numId="7">
    <w:abstractNumId w:val="5"/>
  </w:num>
  <w:num w:numId="8">
    <w:abstractNumId w:val="2"/>
  </w:num>
  <w:num w:numId="9">
    <w:abstractNumId w:val="16"/>
  </w:num>
  <w:num w:numId="10">
    <w:abstractNumId w:val="8"/>
  </w:num>
  <w:num w:numId="11">
    <w:abstractNumId w:val="12"/>
  </w:num>
  <w:num w:numId="12">
    <w:abstractNumId w:val="9"/>
  </w:num>
  <w:num w:numId="13">
    <w:abstractNumId w:val="1"/>
  </w:num>
  <w:num w:numId="14">
    <w:abstractNumId w:val="17"/>
  </w:num>
  <w:num w:numId="15">
    <w:abstractNumId w:val="0"/>
  </w:num>
  <w:num w:numId="16">
    <w:abstractNumId w:val="3"/>
  </w:num>
  <w:num w:numId="17">
    <w:abstractNumId w:val="7"/>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15066"/>
    <w:rsid w:val="00016B93"/>
    <w:rsid w:val="0002309E"/>
    <w:rsid w:val="00032501"/>
    <w:rsid w:val="00033E01"/>
    <w:rsid w:val="00050DAD"/>
    <w:rsid w:val="00055B21"/>
    <w:rsid w:val="00056BEC"/>
    <w:rsid w:val="00062C88"/>
    <w:rsid w:val="000772ED"/>
    <w:rsid w:val="00081AB3"/>
    <w:rsid w:val="000823AB"/>
    <w:rsid w:val="00090EFB"/>
    <w:rsid w:val="000917FB"/>
    <w:rsid w:val="000A5814"/>
    <w:rsid w:val="000B4E74"/>
    <w:rsid w:val="000D20F1"/>
    <w:rsid w:val="000E6941"/>
    <w:rsid w:val="000F23C9"/>
    <w:rsid w:val="000F56B8"/>
    <w:rsid w:val="00104433"/>
    <w:rsid w:val="001065A0"/>
    <w:rsid w:val="00112814"/>
    <w:rsid w:val="0011472A"/>
    <w:rsid w:val="00115F92"/>
    <w:rsid w:val="00133E61"/>
    <w:rsid w:val="00135BD4"/>
    <w:rsid w:val="00145687"/>
    <w:rsid w:val="001529CB"/>
    <w:rsid w:val="0016163B"/>
    <w:rsid w:val="00170DA2"/>
    <w:rsid w:val="00173DD7"/>
    <w:rsid w:val="001A28E7"/>
    <w:rsid w:val="001B3BCA"/>
    <w:rsid w:val="001B60BB"/>
    <w:rsid w:val="001C01C0"/>
    <w:rsid w:val="001D1CB3"/>
    <w:rsid w:val="001E097E"/>
    <w:rsid w:val="002337BD"/>
    <w:rsid w:val="00243854"/>
    <w:rsid w:val="002439D6"/>
    <w:rsid w:val="00247BC0"/>
    <w:rsid w:val="002508B4"/>
    <w:rsid w:val="002730C0"/>
    <w:rsid w:val="002937CF"/>
    <w:rsid w:val="00296AAD"/>
    <w:rsid w:val="002B06B0"/>
    <w:rsid w:val="002B331E"/>
    <w:rsid w:val="002C5D6F"/>
    <w:rsid w:val="002D279A"/>
    <w:rsid w:val="002D4CC2"/>
    <w:rsid w:val="002F4F44"/>
    <w:rsid w:val="00304F88"/>
    <w:rsid w:val="00315AF2"/>
    <w:rsid w:val="0031786B"/>
    <w:rsid w:val="003219B5"/>
    <w:rsid w:val="00341C62"/>
    <w:rsid w:val="003454C6"/>
    <w:rsid w:val="003554F4"/>
    <w:rsid w:val="0035573D"/>
    <w:rsid w:val="00357142"/>
    <w:rsid w:val="003572EE"/>
    <w:rsid w:val="0039404E"/>
    <w:rsid w:val="00396199"/>
    <w:rsid w:val="003C300F"/>
    <w:rsid w:val="003C3858"/>
    <w:rsid w:val="003C41FD"/>
    <w:rsid w:val="003D44E8"/>
    <w:rsid w:val="003D6C8B"/>
    <w:rsid w:val="003E433E"/>
    <w:rsid w:val="003E4479"/>
    <w:rsid w:val="003F65FA"/>
    <w:rsid w:val="00420514"/>
    <w:rsid w:val="0043346E"/>
    <w:rsid w:val="00445252"/>
    <w:rsid w:val="00462054"/>
    <w:rsid w:val="004760C1"/>
    <w:rsid w:val="00481120"/>
    <w:rsid w:val="00486F90"/>
    <w:rsid w:val="00494E64"/>
    <w:rsid w:val="00496382"/>
    <w:rsid w:val="004A5782"/>
    <w:rsid w:val="004B0E2D"/>
    <w:rsid w:val="004B594E"/>
    <w:rsid w:val="004D5BF1"/>
    <w:rsid w:val="004E5C3F"/>
    <w:rsid w:val="004F092D"/>
    <w:rsid w:val="005053D1"/>
    <w:rsid w:val="005075A6"/>
    <w:rsid w:val="00507F88"/>
    <w:rsid w:val="0052223B"/>
    <w:rsid w:val="00557DCA"/>
    <w:rsid w:val="00573E94"/>
    <w:rsid w:val="0058115A"/>
    <w:rsid w:val="00595A9F"/>
    <w:rsid w:val="00595E18"/>
    <w:rsid w:val="0059636D"/>
    <w:rsid w:val="00597B89"/>
    <w:rsid w:val="005A4883"/>
    <w:rsid w:val="005A7A36"/>
    <w:rsid w:val="005B0681"/>
    <w:rsid w:val="005B3C90"/>
    <w:rsid w:val="005D0162"/>
    <w:rsid w:val="005D0765"/>
    <w:rsid w:val="0060077C"/>
    <w:rsid w:val="00624B13"/>
    <w:rsid w:val="00626546"/>
    <w:rsid w:val="00626852"/>
    <w:rsid w:val="00654D8A"/>
    <w:rsid w:val="00666CE5"/>
    <w:rsid w:val="006758E6"/>
    <w:rsid w:val="006760A3"/>
    <w:rsid w:val="006B2BAE"/>
    <w:rsid w:val="006B5D5C"/>
    <w:rsid w:val="006C6FCE"/>
    <w:rsid w:val="006D089B"/>
    <w:rsid w:val="006D6451"/>
    <w:rsid w:val="00706741"/>
    <w:rsid w:val="00711733"/>
    <w:rsid w:val="00727643"/>
    <w:rsid w:val="0073265B"/>
    <w:rsid w:val="00733557"/>
    <w:rsid w:val="007505C9"/>
    <w:rsid w:val="007539AC"/>
    <w:rsid w:val="007542CC"/>
    <w:rsid w:val="007812B6"/>
    <w:rsid w:val="0078563C"/>
    <w:rsid w:val="007A4C1E"/>
    <w:rsid w:val="007C1227"/>
    <w:rsid w:val="007D0E21"/>
    <w:rsid w:val="007D376D"/>
    <w:rsid w:val="007D70EC"/>
    <w:rsid w:val="007D75AD"/>
    <w:rsid w:val="008273D7"/>
    <w:rsid w:val="0084227D"/>
    <w:rsid w:val="00844B26"/>
    <w:rsid w:val="00845BE8"/>
    <w:rsid w:val="008604B1"/>
    <w:rsid w:val="008671DD"/>
    <w:rsid w:val="00876C3E"/>
    <w:rsid w:val="008809B5"/>
    <w:rsid w:val="00896D0B"/>
    <w:rsid w:val="008A5457"/>
    <w:rsid w:val="008B0765"/>
    <w:rsid w:val="008D613F"/>
    <w:rsid w:val="008D6822"/>
    <w:rsid w:val="008D7062"/>
    <w:rsid w:val="008E6985"/>
    <w:rsid w:val="008F5C03"/>
    <w:rsid w:val="008F7927"/>
    <w:rsid w:val="008F7DC0"/>
    <w:rsid w:val="00904DEF"/>
    <w:rsid w:val="00915677"/>
    <w:rsid w:val="00925A09"/>
    <w:rsid w:val="00925C72"/>
    <w:rsid w:val="0092641A"/>
    <w:rsid w:val="0093218D"/>
    <w:rsid w:val="00964519"/>
    <w:rsid w:val="00973DB1"/>
    <w:rsid w:val="00975DC1"/>
    <w:rsid w:val="009911CA"/>
    <w:rsid w:val="009944F2"/>
    <w:rsid w:val="009A2D12"/>
    <w:rsid w:val="009B56A1"/>
    <w:rsid w:val="009C1986"/>
    <w:rsid w:val="009D4608"/>
    <w:rsid w:val="009D553A"/>
    <w:rsid w:val="00A23936"/>
    <w:rsid w:val="00A449D7"/>
    <w:rsid w:val="00A74095"/>
    <w:rsid w:val="00A83F22"/>
    <w:rsid w:val="00A85AD7"/>
    <w:rsid w:val="00A869C8"/>
    <w:rsid w:val="00A95FA9"/>
    <w:rsid w:val="00A966B0"/>
    <w:rsid w:val="00AB4504"/>
    <w:rsid w:val="00AB74AB"/>
    <w:rsid w:val="00AC6763"/>
    <w:rsid w:val="00AD646E"/>
    <w:rsid w:val="00AE2E95"/>
    <w:rsid w:val="00AF19A7"/>
    <w:rsid w:val="00AF2B41"/>
    <w:rsid w:val="00AF4D91"/>
    <w:rsid w:val="00AF7BFE"/>
    <w:rsid w:val="00B12A0E"/>
    <w:rsid w:val="00B631F1"/>
    <w:rsid w:val="00B644B7"/>
    <w:rsid w:val="00B6632E"/>
    <w:rsid w:val="00B724FD"/>
    <w:rsid w:val="00B81645"/>
    <w:rsid w:val="00B86585"/>
    <w:rsid w:val="00B91E90"/>
    <w:rsid w:val="00B91EE6"/>
    <w:rsid w:val="00B92536"/>
    <w:rsid w:val="00BA3F88"/>
    <w:rsid w:val="00BA42BC"/>
    <w:rsid w:val="00BC0038"/>
    <w:rsid w:val="00BD0582"/>
    <w:rsid w:val="00BD2BD4"/>
    <w:rsid w:val="00BD45DD"/>
    <w:rsid w:val="00BE3D2B"/>
    <w:rsid w:val="00BE5A93"/>
    <w:rsid w:val="00BF060B"/>
    <w:rsid w:val="00BF28C3"/>
    <w:rsid w:val="00BF7B28"/>
    <w:rsid w:val="00C11AC6"/>
    <w:rsid w:val="00C12E9F"/>
    <w:rsid w:val="00C21AD7"/>
    <w:rsid w:val="00C3365B"/>
    <w:rsid w:val="00C407D4"/>
    <w:rsid w:val="00C40EB8"/>
    <w:rsid w:val="00C45BBA"/>
    <w:rsid w:val="00C534E3"/>
    <w:rsid w:val="00C6256D"/>
    <w:rsid w:val="00C71D66"/>
    <w:rsid w:val="00C74BFD"/>
    <w:rsid w:val="00C76338"/>
    <w:rsid w:val="00CA14A2"/>
    <w:rsid w:val="00CA2205"/>
    <w:rsid w:val="00CA6C18"/>
    <w:rsid w:val="00CB27C4"/>
    <w:rsid w:val="00CD2241"/>
    <w:rsid w:val="00CD44D2"/>
    <w:rsid w:val="00CD6E0A"/>
    <w:rsid w:val="00CE67AB"/>
    <w:rsid w:val="00CF2968"/>
    <w:rsid w:val="00D144BC"/>
    <w:rsid w:val="00D1789F"/>
    <w:rsid w:val="00D17C9D"/>
    <w:rsid w:val="00D24EBF"/>
    <w:rsid w:val="00D33976"/>
    <w:rsid w:val="00D44F8E"/>
    <w:rsid w:val="00D54B54"/>
    <w:rsid w:val="00D65C87"/>
    <w:rsid w:val="00D72949"/>
    <w:rsid w:val="00D76D63"/>
    <w:rsid w:val="00D837C8"/>
    <w:rsid w:val="00D95602"/>
    <w:rsid w:val="00DA30F8"/>
    <w:rsid w:val="00DB73AC"/>
    <w:rsid w:val="00DB76F9"/>
    <w:rsid w:val="00DC0EC4"/>
    <w:rsid w:val="00DC24FD"/>
    <w:rsid w:val="00DC2F3D"/>
    <w:rsid w:val="00DC47B2"/>
    <w:rsid w:val="00DD1F66"/>
    <w:rsid w:val="00DD274A"/>
    <w:rsid w:val="00E024C4"/>
    <w:rsid w:val="00E047B0"/>
    <w:rsid w:val="00E116D4"/>
    <w:rsid w:val="00E41197"/>
    <w:rsid w:val="00E5593B"/>
    <w:rsid w:val="00E55BC9"/>
    <w:rsid w:val="00E83674"/>
    <w:rsid w:val="00E92492"/>
    <w:rsid w:val="00E945A7"/>
    <w:rsid w:val="00EA26A8"/>
    <w:rsid w:val="00EE2586"/>
    <w:rsid w:val="00EE6F89"/>
    <w:rsid w:val="00F01184"/>
    <w:rsid w:val="00F033C7"/>
    <w:rsid w:val="00F3588A"/>
    <w:rsid w:val="00F531FE"/>
    <w:rsid w:val="00F5532A"/>
    <w:rsid w:val="00F6140F"/>
    <w:rsid w:val="00F6181F"/>
    <w:rsid w:val="00F67FE0"/>
    <w:rsid w:val="00F87037"/>
    <w:rsid w:val="00FA6A21"/>
    <w:rsid w:val="00FB3659"/>
    <w:rsid w:val="00FB4183"/>
    <w:rsid w:val="00FC6EC1"/>
    <w:rsid w:val="00FC7638"/>
    <w:rsid w:val="00FD659B"/>
    <w:rsid w:val="00FE4566"/>
    <w:rsid w:val="00FF157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B4563"/>
  <w15:chartTrackingRefBased/>
  <w15:docId w15:val="{A434E8B2-1FF3-4FDA-BB3A-D07FBFA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AC6"/>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IDOC-436964655-148</_dlc_DocId>
    <_dlc_DocIdUrl xmlns="fa6e2a44-9453-4c76-a25e-25bae84753e2">
      <Url>https://intranet/Projects/roli/_layouts/15/DocIdRedir.aspx?ID=IDOC-436964655-148</Url>
      <Description>IDOC-436964655-148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B1AF5-55E9-40E3-A380-032F5C274BE1}"/>
</file>

<file path=customXml/itemProps2.xml><?xml version="1.0" encoding="utf-8"?>
<ds:datastoreItem xmlns:ds="http://schemas.openxmlformats.org/officeDocument/2006/customXml" ds:itemID="{3C70812F-5A22-4D8E-A139-7E014EC4CC2D}"/>
</file>

<file path=customXml/itemProps3.xml><?xml version="1.0" encoding="utf-8"?>
<ds:datastoreItem xmlns:ds="http://schemas.openxmlformats.org/officeDocument/2006/customXml" ds:itemID="{728AA037-7B1F-4AE8-B42F-C84365B3CC73}"/>
</file>

<file path=customXml/itemProps4.xml><?xml version="1.0" encoding="utf-8"?>
<ds:datastoreItem xmlns:ds="http://schemas.openxmlformats.org/officeDocument/2006/customXml" ds:itemID="{5BD7849E-E438-4FCC-B218-0CB16AF05B77}"/>
</file>

<file path=customXml/itemProps5.xml><?xml version="1.0" encoding="utf-8"?>
<ds:datastoreItem xmlns:ds="http://schemas.openxmlformats.org/officeDocument/2006/customXml" ds:itemID="{D0787A4F-7C4D-4AB1-BC10-A5B1745F7C65}"/>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3859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Form REG 2015</vt:lpstr>
    </vt:vector>
  </TitlesOfParts>
  <Company>gfsc</Company>
  <LinksUpToDate>false</LinksUpToDate>
  <CharactersWithSpaces>4466</CharactersWithSpaces>
  <SharedDoc>false</SharedDoc>
  <HLinks>
    <vt:vector size="12" baseType="variant">
      <vt:variant>
        <vt:i4>7733298</vt:i4>
      </vt:variant>
      <vt:variant>
        <vt:i4>3</vt:i4>
      </vt:variant>
      <vt:variant>
        <vt:i4>0</vt:i4>
      </vt:variant>
      <vt:variant>
        <vt:i4>5</vt:i4>
      </vt:variant>
      <vt:variant>
        <vt:lpwstr>http://www.gfsc.gg/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 2015</dc:title>
  <dc:subject/>
  <dc:creator>FBourgaize</dc:creator>
  <cp:keywords/>
  <cp:lastModifiedBy>Carol Bloese</cp:lastModifiedBy>
  <cp:revision>3</cp:revision>
  <cp:lastPrinted>2018-07-06T11:00:00Z</cp:lastPrinted>
  <dcterms:created xsi:type="dcterms:W3CDTF">2021-10-28T13:03:00Z</dcterms:created>
  <dcterms:modified xsi:type="dcterms:W3CDTF">2021-10-28T13:04:00Z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Last Updated">
    <vt:lpwstr>2015-04-14T00:00:00Z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PublishingStartDate">
    <vt:lpwstr/>
  </property>
  <property fmtid="{D5CDD505-2E9C-101B-9397-08002B2CF9AE}" pid="13" name="PublishingExpirationDate">
    <vt:lpwstr/>
  </property>
  <property fmtid="{D5CDD505-2E9C-101B-9397-08002B2CF9AE}" pid="14" name="_dlc_DocId">
    <vt:lpwstr>IDOC-48-480</vt:lpwstr>
  </property>
  <property fmtid="{D5CDD505-2E9C-101B-9397-08002B2CF9AE}" pid="15" name="_dlc_DocIdItemGuid">
    <vt:lpwstr>618e6ee4-00cd-42c5-95d7-66196dd9039a</vt:lpwstr>
  </property>
  <property fmtid="{D5CDD505-2E9C-101B-9397-08002B2CF9AE}" pid="16" name="_dlc_DocIdUrl">
    <vt:lpwstr>http://intranet/Authorisations/_layouts/DocIdRedir.aspx?ID=IDOC-48-480, IDOC-48-480</vt:lpwstr>
  </property>
  <property fmtid="{D5CDD505-2E9C-101B-9397-08002B2CF9AE}" pid="17" name="ContentTypeId">
    <vt:lpwstr>0x01010050B14F7E46554244977FD4C7B90333E7</vt:lpwstr>
  </property>
</Properties>
</file>