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2BF43" w14:textId="77777777" w:rsidR="00C534E3" w:rsidRDefault="00C534E3">
      <w:pPr>
        <w:pStyle w:val="Title"/>
        <w:ind w:left="2880" w:firstLine="720"/>
        <w:jc w:val="both"/>
        <w:rPr>
          <w:b w:val="0"/>
          <w:noProof/>
        </w:rPr>
      </w:pPr>
    </w:p>
    <w:p w14:paraId="18001907" w14:textId="3B10D5D6" w:rsidR="00844B26" w:rsidRDefault="00375617" w:rsidP="00B92536">
      <w:pPr>
        <w:pStyle w:val="Title"/>
        <w:tabs>
          <w:tab w:val="left" w:pos="6379"/>
        </w:tabs>
        <w:rPr>
          <w:bCs w:val="0"/>
          <w:smallCaps/>
          <w:noProof/>
          <w:color w:val="999999"/>
        </w:rPr>
      </w:pPr>
      <w:r w:rsidRPr="00734503">
        <w:rPr>
          <w:noProof/>
        </w:rPr>
        <w:drawing>
          <wp:inline distT="0" distB="0" distL="0" distR="0" wp14:anchorId="6B3C985C" wp14:editId="2BAA306F">
            <wp:extent cx="2019300" cy="1295400"/>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295400"/>
                    </a:xfrm>
                    <a:prstGeom prst="rect">
                      <a:avLst/>
                    </a:prstGeom>
                    <a:noFill/>
                    <a:ln>
                      <a:noFill/>
                    </a:ln>
                  </pic:spPr>
                </pic:pic>
              </a:graphicData>
            </a:graphic>
          </wp:inline>
        </w:drawing>
      </w:r>
    </w:p>
    <w:p w14:paraId="56CCD10C" w14:textId="77777777" w:rsidR="00844B26" w:rsidRPr="00844B26" w:rsidRDefault="00844B26">
      <w:pPr>
        <w:pStyle w:val="Title"/>
        <w:rPr>
          <w:b w:val="0"/>
          <w:bCs w:val="0"/>
          <w:smallCaps/>
          <w:noProof/>
          <w:color w:val="999999"/>
          <w:sz w:val="28"/>
          <w:szCs w:val="28"/>
        </w:rPr>
      </w:pPr>
    </w:p>
    <w:p w14:paraId="0A7C9959" w14:textId="64868F66" w:rsidR="00844B26" w:rsidRPr="00E92492" w:rsidRDefault="004F7659" w:rsidP="00844B26">
      <w:pPr>
        <w:jc w:val="center"/>
        <w:rPr>
          <w:iCs/>
          <w:smallCaps/>
          <w:sz w:val="40"/>
          <w:szCs w:val="40"/>
        </w:rPr>
      </w:pPr>
      <w:r>
        <w:rPr>
          <w:iCs/>
          <w:smallCaps/>
          <w:sz w:val="40"/>
          <w:szCs w:val="40"/>
        </w:rPr>
        <w:t xml:space="preserve">The </w:t>
      </w:r>
      <w:r w:rsidR="00A81943">
        <w:rPr>
          <w:iCs/>
          <w:smallCaps/>
          <w:sz w:val="40"/>
          <w:szCs w:val="40"/>
        </w:rPr>
        <w:t>AIFMD (Marketing)</w:t>
      </w:r>
      <w:r>
        <w:rPr>
          <w:iCs/>
          <w:smallCaps/>
          <w:sz w:val="40"/>
          <w:szCs w:val="40"/>
        </w:rPr>
        <w:t xml:space="preserve"> Rules</w:t>
      </w:r>
      <w:r w:rsidR="00B66ED7">
        <w:rPr>
          <w:iCs/>
          <w:smallCaps/>
          <w:sz w:val="40"/>
          <w:szCs w:val="40"/>
        </w:rPr>
        <w:t xml:space="preserve"> and Guidance</w:t>
      </w:r>
      <w:r>
        <w:rPr>
          <w:iCs/>
          <w:smallCaps/>
          <w:sz w:val="40"/>
          <w:szCs w:val="40"/>
        </w:rPr>
        <w:t>, 20</w:t>
      </w:r>
      <w:r w:rsidR="00B66ED7">
        <w:rPr>
          <w:iCs/>
          <w:smallCaps/>
          <w:sz w:val="40"/>
          <w:szCs w:val="40"/>
        </w:rPr>
        <w:t>2</w:t>
      </w:r>
      <w:r>
        <w:rPr>
          <w:iCs/>
          <w:smallCaps/>
          <w:sz w:val="40"/>
          <w:szCs w:val="40"/>
        </w:rPr>
        <w:t>1</w:t>
      </w:r>
    </w:p>
    <w:p w14:paraId="69139298" w14:textId="60F78DD7" w:rsidR="00C534E3" w:rsidRDefault="00375617">
      <w:pPr>
        <w:pStyle w:val="Title"/>
        <w:rPr>
          <w:bCs w:val="0"/>
          <w:smallCaps/>
          <w:noProof/>
          <w:color w:val="999999"/>
        </w:rPr>
      </w:pPr>
      <w:r w:rsidRPr="00915677">
        <w:rPr>
          <w:noProof/>
          <w:sz w:val="20"/>
          <w:lang w:val="en-US"/>
        </w:rPr>
        <mc:AlternateContent>
          <mc:Choice Requires="wps">
            <w:drawing>
              <wp:anchor distT="0" distB="0" distL="114300" distR="114300" simplePos="0" relativeHeight="251657728" behindDoc="0" locked="0" layoutInCell="1" allowOverlap="1" wp14:anchorId="0EADE5AE" wp14:editId="7B2F4F06">
                <wp:simplePos x="0" y="0"/>
                <wp:positionH relativeFrom="column">
                  <wp:posOffset>0</wp:posOffset>
                </wp:positionH>
                <wp:positionV relativeFrom="paragraph">
                  <wp:posOffset>361315</wp:posOffset>
                </wp:positionV>
                <wp:extent cx="6286500" cy="1111250"/>
                <wp:effectExtent l="7620" t="8890" r="11430" b="1333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11250"/>
                        </a:xfrm>
                        <a:prstGeom prst="rect">
                          <a:avLst/>
                        </a:prstGeom>
                        <a:solidFill>
                          <a:srgbClr val="FFFFFF"/>
                        </a:solidFill>
                        <a:ln w="9525">
                          <a:solidFill>
                            <a:srgbClr val="000000"/>
                          </a:solidFill>
                          <a:miter lim="800000"/>
                          <a:headEnd/>
                          <a:tailEnd/>
                        </a:ln>
                      </wps:spPr>
                      <wps:txbx>
                        <w:txbxContent>
                          <w:p w14:paraId="1456D8E6" w14:textId="77777777" w:rsidR="00015066" w:rsidRPr="008671DD" w:rsidRDefault="004F7659">
                            <w:pPr>
                              <w:pStyle w:val="Title"/>
                              <w:rPr>
                                <w:rFonts w:ascii="Times New Roman" w:hAnsi="Times New Roman" w:cs="Times New Roman"/>
                                <w:b w:val="0"/>
                                <w:smallCaps/>
                                <w:noProof/>
                                <w:color w:val="999999"/>
                                <w:sz w:val="48"/>
                                <w:szCs w:val="48"/>
                              </w:rPr>
                            </w:pPr>
                            <w:r>
                              <w:rPr>
                                <w:rFonts w:ascii="Times New Roman" w:hAnsi="Times New Roman" w:cs="Times New Roman"/>
                                <w:b w:val="0"/>
                                <w:smallCaps/>
                                <w:noProof/>
                                <w:color w:val="999999"/>
                                <w:sz w:val="48"/>
                                <w:szCs w:val="48"/>
                              </w:rPr>
                              <w:t>notification</w:t>
                            </w:r>
                            <w:r w:rsidR="00A81943">
                              <w:rPr>
                                <w:rFonts w:ascii="Times New Roman" w:hAnsi="Times New Roman" w:cs="Times New Roman"/>
                                <w:b w:val="0"/>
                                <w:smallCaps/>
                                <w:noProof/>
                                <w:color w:val="999999"/>
                                <w:sz w:val="48"/>
                                <w:szCs w:val="48"/>
                              </w:rPr>
                              <w:t xml:space="preserve"> in respect of an</w:t>
                            </w:r>
                            <w:r>
                              <w:rPr>
                                <w:rFonts w:ascii="Times New Roman" w:hAnsi="Times New Roman" w:cs="Times New Roman"/>
                                <w:b w:val="0"/>
                                <w:smallCaps/>
                                <w:noProof/>
                                <w:color w:val="999999"/>
                                <w:sz w:val="48"/>
                                <w:szCs w:val="48"/>
                              </w:rPr>
                              <w:t xml:space="preserve"> authorised</w:t>
                            </w:r>
                            <w:r w:rsidR="00A81943">
                              <w:rPr>
                                <w:rFonts w:ascii="Times New Roman" w:hAnsi="Times New Roman" w:cs="Times New Roman"/>
                                <w:b w:val="0"/>
                                <w:smallCaps/>
                                <w:noProof/>
                                <w:color w:val="999999"/>
                                <w:sz w:val="48"/>
                                <w:szCs w:val="48"/>
                              </w:rPr>
                              <w:t xml:space="preserve">, </w:t>
                            </w:r>
                            <w:r w:rsidR="00015066" w:rsidRPr="008671DD">
                              <w:rPr>
                                <w:rFonts w:ascii="Times New Roman" w:hAnsi="Times New Roman" w:cs="Times New Roman"/>
                                <w:b w:val="0"/>
                                <w:smallCaps/>
                                <w:noProof/>
                                <w:color w:val="999999"/>
                                <w:sz w:val="48"/>
                                <w:szCs w:val="48"/>
                              </w:rPr>
                              <w:t xml:space="preserve">registered </w:t>
                            </w:r>
                            <w:r w:rsidR="00A81943">
                              <w:rPr>
                                <w:rFonts w:ascii="Times New Roman" w:hAnsi="Times New Roman" w:cs="Times New Roman"/>
                                <w:b w:val="0"/>
                                <w:smallCaps/>
                                <w:noProof/>
                                <w:color w:val="999999"/>
                                <w:sz w:val="48"/>
                                <w:szCs w:val="48"/>
                              </w:rPr>
                              <w:t xml:space="preserve">or non-guernsey </w:t>
                            </w:r>
                            <w:r w:rsidR="00015066" w:rsidRPr="008671DD">
                              <w:rPr>
                                <w:rFonts w:ascii="Times New Roman" w:hAnsi="Times New Roman" w:cs="Times New Roman"/>
                                <w:b w:val="0"/>
                                <w:smallCaps/>
                                <w:noProof/>
                                <w:color w:val="999999"/>
                                <w:sz w:val="48"/>
                                <w:szCs w:val="48"/>
                              </w:rPr>
                              <w:t>collective investment scheme</w:t>
                            </w:r>
                          </w:p>
                          <w:p w14:paraId="62CB9CCF" w14:textId="77777777" w:rsidR="00015066" w:rsidRDefault="00015066" w:rsidP="00FE4566">
                            <w:pPr>
                              <w:jc w:val="center"/>
                              <w:rPr>
                                <w:i/>
                                <w:iCs/>
                              </w:rPr>
                            </w:pPr>
                          </w:p>
                          <w:p w14:paraId="384BA650" w14:textId="77777777" w:rsidR="00015066" w:rsidRDefault="00015066"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DE5AE" id="_x0000_t202" coordsize="21600,21600" o:spt="202" path="m,l,21600r21600,l21600,xe">
                <v:stroke joinstyle="miter"/>
                <v:path gradientshapeok="t" o:connecttype="rect"/>
              </v:shapetype>
              <v:shape id="Text Box 6" o:spid="_x0000_s1026" type="#_x0000_t202" style="position:absolute;left:0;text-align:left;margin-left:0;margin-top:28.45pt;width:495pt;height: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">
                <v:textbox>
                  <w:txbxContent>
                    <w:p w14:paraId="1456D8E6" w14:textId="77777777" w:rsidR="00015066" w:rsidRPr="008671DD" w:rsidRDefault="004F7659">
                      <w:pPr>
                        <w:pStyle w:val="Title"/>
                        <w:rPr>
                          <w:rFonts w:ascii="Times New Roman" w:hAnsi="Times New Roman" w:cs="Times New Roman"/>
                          <w:b w:val="0"/>
                          <w:smallCaps/>
                          <w:noProof/>
                          <w:color w:val="999999"/>
                          <w:sz w:val="48"/>
                          <w:szCs w:val="48"/>
                        </w:rPr>
                      </w:pPr>
                      <w:r>
                        <w:rPr>
                          <w:rFonts w:ascii="Times New Roman" w:hAnsi="Times New Roman" w:cs="Times New Roman"/>
                          <w:b w:val="0"/>
                          <w:smallCaps/>
                          <w:noProof/>
                          <w:color w:val="999999"/>
                          <w:sz w:val="48"/>
                          <w:szCs w:val="48"/>
                        </w:rPr>
                        <w:t>notification</w:t>
                      </w:r>
                      <w:r w:rsidR="00A81943">
                        <w:rPr>
                          <w:rFonts w:ascii="Times New Roman" w:hAnsi="Times New Roman" w:cs="Times New Roman"/>
                          <w:b w:val="0"/>
                          <w:smallCaps/>
                          <w:noProof/>
                          <w:color w:val="999999"/>
                          <w:sz w:val="48"/>
                          <w:szCs w:val="48"/>
                        </w:rPr>
                        <w:t xml:space="preserve"> in respect of an</w:t>
                      </w:r>
                      <w:r>
                        <w:rPr>
                          <w:rFonts w:ascii="Times New Roman" w:hAnsi="Times New Roman" w:cs="Times New Roman"/>
                          <w:b w:val="0"/>
                          <w:smallCaps/>
                          <w:noProof/>
                          <w:color w:val="999999"/>
                          <w:sz w:val="48"/>
                          <w:szCs w:val="48"/>
                        </w:rPr>
                        <w:t xml:space="preserve"> authorised</w:t>
                      </w:r>
                      <w:r w:rsidR="00A81943">
                        <w:rPr>
                          <w:rFonts w:ascii="Times New Roman" w:hAnsi="Times New Roman" w:cs="Times New Roman"/>
                          <w:b w:val="0"/>
                          <w:smallCaps/>
                          <w:noProof/>
                          <w:color w:val="999999"/>
                          <w:sz w:val="48"/>
                          <w:szCs w:val="48"/>
                        </w:rPr>
                        <w:t xml:space="preserve">, </w:t>
                      </w:r>
                      <w:r w:rsidR="00015066" w:rsidRPr="008671DD">
                        <w:rPr>
                          <w:rFonts w:ascii="Times New Roman" w:hAnsi="Times New Roman" w:cs="Times New Roman"/>
                          <w:b w:val="0"/>
                          <w:smallCaps/>
                          <w:noProof/>
                          <w:color w:val="999999"/>
                          <w:sz w:val="48"/>
                          <w:szCs w:val="48"/>
                        </w:rPr>
                        <w:t xml:space="preserve">registered </w:t>
                      </w:r>
                      <w:r w:rsidR="00A81943">
                        <w:rPr>
                          <w:rFonts w:ascii="Times New Roman" w:hAnsi="Times New Roman" w:cs="Times New Roman"/>
                          <w:b w:val="0"/>
                          <w:smallCaps/>
                          <w:noProof/>
                          <w:color w:val="999999"/>
                          <w:sz w:val="48"/>
                          <w:szCs w:val="48"/>
                        </w:rPr>
                        <w:t xml:space="preserve">or non-guernsey </w:t>
                      </w:r>
                      <w:r w:rsidR="00015066" w:rsidRPr="008671DD">
                        <w:rPr>
                          <w:rFonts w:ascii="Times New Roman" w:hAnsi="Times New Roman" w:cs="Times New Roman"/>
                          <w:b w:val="0"/>
                          <w:smallCaps/>
                          <w:noProof/>
                          <w:color w:val="999999"/>
                          <w:sz w:val="48"/>
                          <w:szCs w:val="48"/>
                        </w:rPr>
                        <w:t>collective investment scheme</w:t>
                      </w:r>
                    </w:p>
                    <w:p w14:paraId="62CB9CCF" w14:textId="77777777" w:rsidR="00015066" w:rsidRDefault="00015066" w:rsidP="00FE4566">
                      <w:pPr>
                        <w:jc w:val="center"/>
                        <w:rPr>
                          <w:i/>
                          <w:iCs/>
                        </w:rPr>
                      </w:pPr>
                    </w:p>
                    <w:p w14:paraId="384BA650" w14:textId="77777777" w:rsidR="00015066" w:rsidRDefault="00015066" w:rsidP="00FE4566">
                      <w:pPr>
                        <w:jc w:val="center"/>
                      </w:pPr>
                    </w:p>
                  </w:txbxContent>
                </v:textbox>
                <w10:wrap type="square"/>
              </v:shape>
            </w:pict>
          </mc:Fallback>
        </mc:AlternateContent>
      </w:r>
    </w:p>
    <w:p w14:paraId="2EEBB1F4" w14:textId="77777777" w:rsidR="00C534E3" w:rsidRDefault="00C534E3">
      <w:pPr>
        <w:pStyle w:val="Title"/>
        <w:rPr>
          <w:bCs w:val="0"/>
          <w:smallCaps/>
          <w:noProof/>
          <w:color w:val="999999"/>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A81943" w:rsidRPr="00CD51F1" w14:paraId="73BB64E4" w14:textId="77777777" w:rsidTr="008671DD">
        <w:trPr>
          <w:trHeight w:val="413"/>
        </w:trPr>
        <w:tc>
          <w:tcPr>
            <w:tcW w:w="9900" w:type="dxa"/>
          </w:tcPr>
          <w:p w14:paraId="2316A43A" w14:textId="77777777" w:rsidR="00A81943" w:rsidRPr="00CD51F1" w:rsidRDefault="00A81943" w:rsidP="00A81943">
            <w:pPr>
              <w:pStyle w:val="Title"/>
              <w:jc w:val="left"/>
              <w:rPr>
                <w:rFonts w:ascii="Times New Roman" w:hAnsi="Times New Roman" w:cs="Times New Roman"/>
                <w:bCs w:val="0"/>
                <w:smallCaps/>
                <w:noProof/>
                <w:sz w:val="20"/>
                <w:szCs w:val="20"/>
              </w:rPr>
            </w:pPr>
            <w:r w:rsidRPr="00D52E24">
              <w:rPr>
                <w:rFonts w:ascii="Times New Roman Bold" w:hAnsi="Times New Roman Bold" w:cs="Times New Roman"/>
                <w:bCs w:val="0"/>
                <w:smallCaps/>
                <w:noProof/>
                <w:sz w:val="20"/>
                <w:szCs w:val="20"/>
              </w:rPr>
              <w:t>full name</w:t>
            </w:r>
            <w:r w:rsidR="00D52E24" w:rsidRPr="00D52E24">
              <w:rPr>
                <w:rFonts w:ascii="Times New Roman Bold" w:hAnsi="Times New Roman Bold" w:cs="Times New Roman"/>
                <w:bCs w:val="0"/>
                <w:smallCaps/>
                <w:noProof/>
                <w:sz w:val="20"/>
                <w:szCs w:val="20"/>
              </w:rPr>
              <w:t xml:space="preserve"> </w:t>
            </w:r>
            <w:r w:rsidR="00D52E24">
              <w:rPr>
                <w:rFonts w:ascii="Times New Roman Bold" w:hAnsi="Times New Roman Bold" w:cs="Times New Roman"/>
                <w:bCs w:val="0"/>
                <w:smallCaps/>
                <w:noProof/>
                <w:sz w:val="20"/>
                <w:szCs w:val="20"/>
              </w:rPr>
              <w:t>and address</w:t>
            </w:r>
            <w:r w:rsidRPr="00D52E24">
              <w:rPr>
                <w:rFonts w:ascii="Times New Roman Bold" w:hAnsi="Times New Roman Bold" w:cs="Times New Roman"/>
                <w:bCs w:val="0"/>
                <w:smallCaps/>
                <w:noProof/>
                <w:sz w:val="20"/>
                <w:szCs w:val="20"/>
              </w:rPr>
              <w:t xml:space="preserve"> of the alternative investment fund manager</w:t>
            </w:r>
            <w:r w:rsidRPr="00CD51F1">
              <w:rPr>
                <w:rFonts w:ascii="Times New Roman" w:hAnsi="Times New Roman" w:cs="Times New Roman"/>
                <w:bCs w:val="0"/>
                <w:smallCaps/>
                <w:noProof/>
                <w:sz w:val="20"/>
                <w:szCs w:val="20"/>
              </w:rPr>
              <w:t xml:space="preserve">:  </w:t>
            </w:r>
            <w:r w:rsidRPr="00CD51F1">
              <w:rPr>
                <w:rFonts w:ascii="Times New Roman" w:hAnsi="Times New Roman" w:cs="Times New Roman"/>
                <w:bCs w:val="0"/>
                <w:noProof/>
                <w:sz w:val="20"/>
                <w:szCs w:val="20"/>
              </w:rPr>
              <w:fldChar w:fldCharType="begin">
                <w:ffData>
                  <w:name w:val="Text1"/>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00D61C2D">
              <w:rPr>
                <w:rFonts w:ascii="Times New Roman" w:hAnsi="Times New Roman" w:cs="Times New Roman"/>
                <w:bCs w:val="0"/>
                <w:noProof/>
                <w:sz w:val="20"/>
                <w:szCs w:val="20"/>
              </w:rPr>
              <w:t> </w:t>
            </w:r>
            <w:r w:rsidR="00D61C2D">
              <w:rPr>
                <w:rFonts w:ascii="Times New Roman" w:hAnsi="Times New Roman" w:cs="Times New Roman"/>
                <w:bCs w:val="0"/>
                <w:noProof/>
                <w:sz w:val="20"/>
                <w:szCs w:val="20"/>
              </w:rPr>
              <w:t> </w:t>
            </w:r>
            <w:r w:rsidR="00D61C2D">
              <w:rPr>
                <w:rFonts w:ascii="Times New Roman" w:hAnsi="Times New Roman" w:cs="Times New Roman"/>
                <w:bCs w:val="0"/>
                <w:noProof/>
                <w:sz w:val="20"/>
                <w:szCs w:val="20"/>
              </w:rPr>
              <w:t> </w:t>
            </w:r>
            <w:r w:rsidR="00D61C2D">
              <w:rPr>
                <w:rFonts w:ascii="Times New Roman" w:hAnsi="Times New Roman" w:cs="Times New Roman"/>
                <w:bCs w:val="0"/>
                <w:noProof/>
                <w:sz w:val="20"/>
                <w:szCs w:val="20"/>
              </w:rPr>
              <w:t> </w:t>
            </w:r>
            <w:r w:rsidR="00D61C2D">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p w14:paraId="36A6FC98" w14:textId="77777777" w:rsidR="00A81943" w:rsidRDefault="00A81943">
            <w:pPr>
              <w:pStyle w:val="Title"/>
              <w:jc w:val="left"/>
              <w:rPr>
                <w:rFonts w:ascii="Times New Roman" w:hAnsi="Times New Roman" w:cs="Times New Roman"/>
                <w:bCs w:val="0"/>
                <w:smallCaps/>
                <w:noProof/>
                <w:sz w:val="20"/>
                <w:szCs w:val="20"/>
              </w:rPr>
            </w:pPr>
          </w:p>
          <w:p w14:paraId="3F351D8C" w14:textId="77777777" w:rsidR="00A81943" w:rsidRPr="00CD51F1" w:rsidRDefault="00A81943">
            <w:pPr>
              <w:pStyle w:val="Title"/>
              <w:jc w:val="left"/>
              <w:rPr>
                <w:rFonts w:ascii="Times New Roman" w:hAnsi="Times New Roman" w:cs="Times New Roman"/>
                <w:bCs w:val="0"/>
                <w:smallCaps/>
                <w:noProof/>
                <w:sz w:val="20"/>
                <w:szCs w:val="20"/>
              </w:rPr>
            </w:pPr>
          </w:p>
        </w:tc>
      </w:tr>
      <w:tr w:rsidR="00C534E3" w:rsidRPr="00CD51F1" w14:paraId="2FBF49E9" w14:textId="77777777" w:rsidTr="00E07E9A">
        <w:trPr>
          <w:trHeight w:val="670"/>
        </w:trPr>
        <w:tc>
          <w:tcPr>
            <w:tcW w:w="9900" w:type="dxa"/>
          </w:tcPr>
          <w:p w14:paraId="771A6148" w14:textId="77777777" w:rsidR="00C534E3" w:rsidRPr="00CD51F1" w:rsidRDefault="008671DD">
            <w:pPr>
              <w:pStyle w:val="Title"/>
              <w:jc w:val="left"/>
              <w:rPr>
                <w:rFonts w:ascii="Times New Roman" w:hAnsi="Times New Roman" w:cs="Times New Roman"/>
                <w:bCs w:val="0"/>
                <w:smallCaps/>
                <w:noProof/>
                <w:sz w:val="20"/>
                <w:szCs w:val="20"/>
              </w:rPr>
            </w:pPr>
            <w:r w:rsidRPr="00CD51F1">
              <w:rPr>
                <w:rFonts w:ascii="Times New Roman" w:hAnsi="Times New Roman" w:cs="Times New Roman"/>
                <w:bCs w:val="0"/>
                <w:smallCaps/>
                <w:noProof/>
                <w:sz w:val="20"/>
                <w:szCs w:val="20"/>
              </w:rPr>
              <w:t>full name</w:t>
            </w:r>
            <w:r w:rsidR="00D52E24">
              <w:rPr>
                <w:rFonts w:ascii="Times New Roman" w:hAnsi="Times New Roman" w:cs="Times New Roman"/>
                <w:bCs w:val="0"/>
                <w:smallCaps/>
                <w:noProof/>
                <w:sz w:val="20"/>
                <w:szCs w:val="20"/>
              </w:rPr>
              <w:t xml:space="preserve"> and address</w:t>
            </w:r>
            <w:r w:rsidRPr="00CD51F1">
              <w:rPr>
                <w:rFonts w:ascii="Times New Roman" w:hAnsi="Times New Roman" w:cs="Times New Roman"/>
                <w:bCs w:val="0"/>
                <w:smallCaps/>
                <w:noProof/>
                <w:sz w:val="20"/>
                <w:szCs w:val="20"/>
              </w:rPr>
              <w:t xml:space="preserve"> of the </w:t>
            </w:r>
            <w:r w:rsidR="00670EAB">
              <w:rPr>
                <w:rFonts w:ascii="Times New Roman" w:hAnsi="Times New Roman" w:cs="Times New Roman"/>
                <w:bCs w:val="0"/>
                <w:smallCaps/>
                <w:noProof/>
                <w:sz w:val="20"/>
                <w:szCs w:val="20"/>
              </w:rPr>
              <w:t>alternative investment fund</w:t>
            </w:r>
            <w:r w:rsidR="00C534E3"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1"/>
                  <w:enabled/>
                  <w:calcOnExit w:val="0"/>
                  <w:textInput/>
                </w:ffData>
              </w:fldChar>
            </w:r>
            <w:bookmarkStart w:id="0" w:name="Text1"/>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D61C2D">
              <w:rPr>
                <w:rFonts w:ascii="Times New Roman" w:hAnsi="Times New Roman" w:cs="Times New Roman"/>
                <w:bCs w:val="0"/>
                <w:noProof/>
                <w:sz w:val="20"/>
                <w:szCs w:val="20"/>
              </w:rPr>
              <w:t> </w:t>
            </w:r>
            <w:r w:rsidR="00D61C2D">
              <w:rPr>
                <w:rFonts w:ascii="Times New Roman" w:hAnsi="Times New Roman" w:cs="Times New Roman"/>
                <w:bCs w:val="0"/>
                <w:noProof/>
                <w:sz w:val="20"/>
                <w:szCs w:val="20"/>
              </w:rPr>
              <w:t> </w:t>
            </w:r>
            <w:r w:rsidR="00D61C2D">
              <w:rPr>
                <w:rFonts w:ascii="Times New Roman" w:hAnsi="Times New Roman" w:cs="Times New Roman"/>
                <w:bCs w:val="0"/>
                <w:noProof/>
                <w:sz w:val="20"/>
                <w:szCs w:val="20"/>
              </w:rPr>
              <w:t> </w:t>
            </w:r>
            <w:r w:rsidR="00D61C2D">
              <w:rPr>
                <w:rFonts w:ascii="Times New Roman" w:hAnsi="Times New Roman" w:cs="Times New Roman"/>
                <w:bCs w:val="0"/>
                <w:noProof/>
                <w:sz w:val="20"/>
                <w:szCs w:val="20"/>
              </w:rPr>
              <w:t> </w:t>
            </w:r>
            <w:r w:rsidR="00D61C2D">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0"/>
          </w:p>
          <w:p w14:paraId="4A12FB12" w14:textId="77777777" w:rsidR="00C534E3" w:rsidRDefault="00C534E3">
            <w:pPr>
              <w:pStyle w:val="Title"/>
              <w:jc w:val="left"/>
              <w:rPr>
                <w:bCs w:val="0"/>
                <w:smallCaps/>
                <w:noProof/>
                <w:sz w:val="20"/>
                <w:szCs w:val="20"/>
              </w:rPr>
            </w:pPr>
          </w:p>
          <w:p w14:paraId="5536BB61" w14:textId="77777777" w:rsidR="00F97777" w:rsidRPr="00CD51F1" w:rsidRDefault="00F97777">
            <w:pPr>
              <w:pStyle w:val="Title"/>
              <w:jc w:val="left"/>
              <w:rPr>
                <w:bCs w:val="0"/>
                <w:smallCaps/>
                <w:noProof/>
                <w:sz w:val="20"/>
                <w:szCs w:val="20"/>
              </w:rPr>
            </w:pPr>
          </w:p>
        </w:tc>
      </w:tr>
      <w:tr w:rsidR="002E48B1" w:rsidRPr="00CD51F1" w14:paraId="3F95AC7F" w14:textId="77777777" w:rsidTr="00E07E9A">
        <w:trPr>
          <w:trHeight w:val="670"/>
        </w:trPr>
        <w:tc>
          <w:tcPr>
            <w:tcW w:w="9900" w:type="dxa"/>
          </w:tcPr>
          <w:p w14:paraId="58834908" w14:textId="77777777" w:rsidR="002E48B1" w:rsidRPr="00CD51F1" w:rsidRDefault="000E61C2">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self-managed alternative investment fund</w:t>
            </w:r>
            <w:r w:rsidR="002E48B1">
              <w:rPr>
                <w:rFonts w:ascii="Times New Roman" w:hAnsi="Times New Roman" w:cs="Times New Roman"/>
                <w:bCs w:val="0"/>
                <w:smallCaps/>
                <w:noProof/>
                <w:sz w:val="20"/>
                <w:szCs w:val="20"/>
              </w:rPr>
              <w:t xml:space="preserve">: (yes/no) </w:t>
            </w:r>
            <w:r w:rsidR="002E48B1" w:rsidRPr="00CD51F1">
              <w:rPr>
                <w:rFonts w:ascii="Times New Roman" w:hAnsi="Times New Roman" w:cs="Times New Roman"/>
                <w:bCs w:val="0"/>
                <w:noProof/>
                <w:sz w:val="20"/>
                <w:szCs w:val="20"/>
              </w:rPr>
              <w:fldChar w:fldCharType="begin">
                <w:ffData>
                  <w:name w:val="Text1"/>
                  <w:enabled/>
                  <w:calcOnExit w:val="0"/>
                  <w:textInput/>
                </w:ffData>
              </w:fldChar>
            </w:r>
            <w:r w:rsidR="002E48B1" w:rsidRPr="00CD51F1">
              <w:rPr>
                <w:rFonts w:ascii="Times New Roman" w:hAnsi="Times New Roman" w:cs="Times New Roman"/>
                <w:bCs w:val="0"/>
                <w:noProof/>
                <w:sz w:val="20"/>
                <w:szCs w:val="20"/>
              </w:rPr>
              <w:instrText xml:space="preserve"> FORMTEXT </w:instrText>
            </w:r>
            <w:r w:rsidR="002E48B1" w:rsidRPr="00CD51F1">
              <w:rPr>
                <w:rFonts w:ascii="Times New Roman" w:hAnsi="Times New Roman" w:cs="Times New Roman"/>
                <w:bCs w:val="0"/>
                <w:noProof/>
                <w:sz w:val="20"/>
                <w:szCs w:val="20"/>
              </w:rPr>
            </w:r>
            <w:r w:rsidR="002E48B1" w:rsidRPr="00CD51F1">
              <w:rPr>
                <w:rFonts w:ascii="Times New Roman" w:hAnsi="Times New Roman" w:cs="Times New Roman"/>
                <w:bCs w:val="0"/>
                <w:noProof/>
                <w:sz w:val="20"/>
                <w:szCs w:val="20"/>
              </w:rPr>
              <w:fldChar w:fldCharType="separate"/>
            </w:r>
            <w:r w:rsidR="002E48B1">
              <w:rPr>
                <w:rFonts w:ascii="Times New Roman" w:hAnsi="Times New Roman" w:cs="Times New Roman"/>
                <w:bCs w:val="0"/>
                <w:noProof/>
                <w:sz w:val="20"/>
                <w:szCs w:val="20"/>
              </w:rPr>
              <w:t> </w:t>
            </w:r>
            <w:r w:rsidR="002E48B1">
              <w:rPr>
                <w:rFonts w:ascii="Times New Roman" w:hAnsi="Times New Roman" w:cs="Times New Roman"/>
                <w:bCs w:val="0"/>
                <w:noProof/>
                <w:sz w:val="20"/>
                <w:szCs w:val="20"/>
              </w:rPr>
              <w:t> </w:t>
            </w:r>
            <w:r w:rsidR="002E48B1">
              <w:rPr>
                <w:rFonts w:ascii="Times New Roman" w:hAnsi="Times New Roman" w:cs="Times New Roman"/>
                <w:bCs w:val="0"/>
                <w:noProof/>
                <w:sz w:val="20"/>
                <w:szCs w:val="20"/>
              </w:rPr>
              <w:t> </w:t>
            </w:r>
            <w:r w:rsidR="002E48B1">
              <w:rPr>
                <w:rFonts w:ascii="Times New Roman" w:hAnsi="Times New Roman" w:cs="Times New Roman"/>
                <w:bCs w:val="0"/>
                <w:noProof/>
                <w:sz w:val="20"/>
                <w:szCs w:val="20"/>
              </w:rPr>
              <w:t> </w:t>
            </w:r>
            <w:r w:rsidR="002E48B1">
              <w:rPr>
                <w:rFonts w:ascii="Times New Roman" w:hAnsi="Times New Roman" w:cs="Times New Roman"/>
                <w:bCs w:val="0"/>
                <w:noProof/>
                <w:sz w:val="20"/>
                <w:szCs w:val="20"/>
              </w:rPr>
              <w:t> </w:t>
            </w:r>
            <w:r w:rsidR="002E48B1" w:rsidRPr="00CD51F1">
              <w:rPr>
                <w:rFonts w:ascii="Times New Roman" w:hAnsi="Times New Roman" w:cs="Times New Roman"/>
                <w:bCs w:val="0"/>
                <w:noProof/>
                <w:sz w:val="20"/>
                <w:szCs w:val="20"/>
              </w:rPr>
              <w:fldChar w:fldCharType="end"/>
            </w:r>
          </w:p>
        </w:tc>
      </w:tr>
      <w:tr w:rsidR="005B0681" w:rsidRPr="00CD51F1" w14:paraId="74C63B2D" w14:textId="77777777" w:rsidTr="00F97777">
        <w:trPr>
          <w:trHeight w:val="483"/>
        </w:trPr>
        <w:tc>
          <w:tcPr>
            <w:tcW w:w="9900" w:type="dxa"/>
          </w:tcPr>
          <w:p w14:paraId="6C074FE3" w14:textId="77777777" w:rsidR="005B0681" w:rsidRPr="00CD51F1" w:rsidRDefault="00CD51F1" w:rsidP="005B0681">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crm </w:t>
            </w:r>
            <w:r w:rsidR="00A81943">
              <w:rPr>
                <w:rFonts w:ascii="Times New Roman" w:hAnsi="Times New Roman" w:cs="Times New Roman"/>
                <w:bCs w:val="0"/>
                <w:smallCaps/>
                <w:noProof/>
                <w:sz w:val="20"/>
                <w:szCs w:val="20"/>
              </w:rPr>
              <w:t xml:space="preserve">scheme </w:t>
            </w:r>
            <w:r>
              <w:rPr>
                <w:rFonts w:ascii="Times New Roman" w:hAnsi="Times New Roman" w:cs="Times New Roman"/>
                <w:bCs w:val="0"/>
                <w:smallCaps/>
                <w:noProof/>
                <w:sz w:val="20"/>
                <w:szCs w:val="20"/>
              </w:rPr>
              <w:t>reference number</w:t>
            </w:r>
            <w:r w:rsidR="00AB168E">
              <w:rPr>
                <w:rFonts w:ascii="Times New Roman" w:hAnsi="Times New Roman" w:cs="Times New Roman"/>
                <w:bCs w:val="0"/>
                <w:smallCaps/>
                <w:noProof/>
                <w:sz w:val="20"/>
                <w:szCs w:val="20"/>
              </w:rPr>
              <w:t xml:space="preserve"> (if already </w:t>
            </w:r>
            <w:r w:rsidR="00E07E9A">
              <w:rPr>
                <w:rFonts w:ascii="Times New Roman" w:hAnsi="Times New Roman" w:cs="Times New Roman"/>
                <w:bCs w:val="0"/>
                <w:smallCaps/>
                <w:noProof/>
                <w:sz w:val="20"/>
                <w:szCs w:val="20"/>
              </w:rPr>
              <w:t xml:space="preserve">an </w:t>
            </w:r>
            <w:r w:rsidR="00AB168E">
              <w:rPr>
                <w:rFonts w:ascii="Times New Roman" w:hAnsi="Times New Roman" w:cs="Times New Roman"/>
                <w:bCs w:val="0"/>
                <w:smallCaps/>
                <w:noProof/>
                <w:sz w:val="20"/>
                <w:szCs w:val="20"/>
              </w:rPr>
              <w:t>existing authorised/registered scheme)</w:t>
            </w:r>
            <w:r w:rsidR="005B0681" w:rsidRPr="00CD51F1">
              <w:rPr>
                <w:rFonts w:ascii="Times New Roman" w:hAnsi="Times New Roman" w:cs="Times New Roman"/>
                <w:bCs w:val="0"/>
                <w:smallCaps/>
                <w:noProof/>
                <w:sz w:val="20"/>
                <w:szCs w:val="20"/>
              </w:rPr>
              <w:t>:</w:t>
            </w:r>
            <w:r w:rsidR="00CD6E0A"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2"/>
                  <w:enabled/>
                  <w:calcOnExit w:val="0"/>
                  <w:textInput/>
                </w:ffData>
              </w:fldChar>
            </w:r>
            <w:bookmarkStart w:id="1" w:name="Text2"/>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1"/>
          </w:p>
          <w:p w14:paraId="6F90A9CE" w14:textId="77777777" w:rsidR="00CA6C18" w:rsidRDefault="00CA6C18" w:rsidP="005B0681">
            <w:pPr>
              <w:pStyle w:val="Title"/>
              <w:jc w:val="left"/>
              <w:rPr>
                <w:bCs w:val="0"/>
                <w:smallCaps/>
                <w:noProof/>
                <w:sz w:val="20"/>
                <w:szCs w:val="20"/>
              </w:rPr>
            </w:pPr>
          </w:p>
          <w:p w14:paraId="1BCF24DF" w14:textId="77777777" w:rsidR="00F97777" w:rsidRPr="00CD51F1" w:rsidRDefault="00F97777" w:rsidP="005B0681">
            <w:pPr>
              <w:pStyle w:val="Title"/>
              <w:jc w:val="left"/>
              <w:rPr>
                <w:bCs w:val="0"/>
                <w:smallCaps/>
                <w:noProof/>
                <w:sz w:val="20"/>
                <w:szCs w:val="20"/>
              </w:rPr>
            </w:pPr>
          </w:p>
        </w:tc>
      </w:tr>
    </w:tbl>
    <w:p w14:paraId="73D92814" w14:textId="77777777" w:rsidR="005B0681" w:rsidRPr="006962C0" w:rsidRDefault="005B0681" w:rsidP="005B0681">
      <w:pPr>
        <w:pStyle w:val="BodyTextIndent"/>
        <w:ind w:left="0"/>
        <w:rPr>
          <w:b/>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4683"/>
        <w:gridCol w:w="2608"/>
        <w:gridCol w:w="2609"/>
      </w:tblGrid>
      <w:tr w:rsidR="00032D74" w:rsidRPr="00CD51F1" w14:paraId="571ABA1D" w14:textId="77777777" w:rsidTr="00032D74">
        <w:trPr>
          <w:trHeight w:val="295"/>
        </w:trPr>
        <w:tc>
          <w:tcPr>
            <w:tcW w:w="4683" w:type="dxa"/>
            <w:vMerge w:val="restart"/>
            <w:tcBorders>
              <w:right w:val="single" w:sz="4" w:space="0" w:color="auto"/>
            </w:tcBorders>
          </w:tcPr>
          <w:p w14:paraId="6CE3757C" w14:textId="77777777" w:rsidR="00032D74" w:rsidRPr="00CD51F1" w:rsidRDefault="00032D74" w:rsidP="00CD6E0A">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european economic area</w:t>
            </w:r>
            <w:r w:rsidR="00987195">
              <w:rPr>
                <w:rFonts w:ascii="Times New Roman" w:hAnsi="Times New Roman" w:cs="Times New Roman"/>
                <w:bCs w:val="0"/>
                <w:smallCaps/>
                <w:noProof/>
                <w:sz w:val="20"/>
                <w:szCs w:val="20"/>
              </w:rPr>
              <w:t xml:space="preserve"> jurisdiction</w:t>
            </w:r>
            <w:r>
              <w:rPr>
                <w:rFonts w:ascii="Times New Roman" w:hAnsi="Times New Roman" w:cs="Times New Roman"/>
                <w:bCs w:val="0"/>
                <w:smallCaps/>
                <w:noProof/>
                <w:sz w:val="20"/>
                <w:szCs w:val="20"/>
              </w:rPr>
              <w:t>(s) in which marketing is to be conducted in</w:t>
            </w:r>
            <w:r w:rsidRPr="00CD51F1">
              <w:rPr>
                <w:rFonts w:ascii="Times New Roman" w:hAnsi="Times New Roman" w:cs="Times New Roman"/>
                <w:bCs w:val="0"/>
                <w:smallCaps/>
                <w:noProof/>
                <w:sz w:val="20"/>
                <w:szCs w:val="20"/>
              </w:rPr>
              <w:t xml:space="preserve">:  </w:t>
            </w:r>
          </w:p>
          <w:p w14:paraId="6D1EF760" w14:textId="77777777" w:rsidR="00032D74" w:rsidRPr="00CD51F1" w:rsidRDefault="00032D74" w:rsidP="00CD6E0A">
            <w:pPr>
              <w:pStyle w:val="Title"/>
              <w:jc w:val="left"/>
              <w:rPr>
                <w:bCs w:val="0"/>
                <w:smallCaps/>
                <w:noProof/>
                <w:sz w:val="20"/>
                <w:szCs w:val="20"/>
              </w:rPr>
            </w:pPr>
          </w:p>
        </w:tc>
        <w:tc>
          <w:tcPr>
            <w:tcW w:w="5217" w:type="dxa"/>
            <w:gridSpan w:val="2"/>
            <w:tcBorders>
              <w:left w:val="single" w:sz="4" w:space="0" w:color="auto"/>
            </w:tcBorders>
          </w:tcPr>
          <w:p w14:paraId="58051C47" w14:textId="77777777" w:rsidR="00032D74" w:rsidRPr="00CD51F1" w:rsidRDefault="00032D74" w:rsidP="00CD6E0A">
            <w:pPr>
              <w:pStyle w:val="Title"/>
              <w:jc w:val="left"/>
              <w:rPr>
                <w:bCs w:val="0"/>
                <w:smallCaps/>
                <w:noProof/>
                <w:sz w:val="20"/>
                <w:szCs w:val="20"/>
              </w:rPr>
            </w:pPr>
            <w:r>
              <w:rPr>
                <w:rFonts w:ascii="Times New Roman" w:hAnsi="Times New Roman" w:cs="Times New Roman"/>
                <w:bCs w:val="0"/>
                <w:smallCaps/>
                <w:noProof/>
                <w:sz w:val="20"/>
                <w:szCs w:val="20"/>
              </w:rPr>
              <w:t>marketed to retail and/or professional investors:</w:t>
            </w:r>
            <w:r w:rsidRPr="00CD51F1">
              <w:rPr>
                <w:rFonts w:ascii="Times New Roman" w:hAnsi="Times New Roman" w:cs="Times New Roman"/>
                <w:bCs w:val="0"/>
                <w:smallCaps/>
                <w:noProof/>
                <w:sz w:val="20"/>
                <w:szCs w:val="20"/>
              </w:rPr>
              <w:t xml:space="preserve">  </w:t>
            </w:r>
          </w:p>
        </w:tc>
      </w:tr>
      <w:tr w:rsidR="00032D74" w:rsidRPr="00CD51F1" w14:paraId="5ED20F22" w14:textId="77777777" w:rsidTr="00026D83">
        <w:trPr>
          <w:trHeight w:val="294"/>
        </w:trPr>
        <w:tc>
          <w:tcPr>
            <w:tcW w:w="4683" w:type="dxa"/>
            <w:vMerge/>
            <w:tcBorders>
              <w:right w:val="single" w:sz="4" w:space="0" w:color="auto"/>
            </w:tcBorders>
          </w:tcPr>
          <w:p w14:paraId="3762E113" w14:textId="77777777" w:rsidR="00032D74" w:rsidRDefault="00032D74" w:rsidP="00CD6E0A">
            <w:pPr>
              <w:pStyle w:val="Title"/>
              <w:jc w:val="left"/>
              <w:rPr>
                <w:rFonts w:ascii="Times New Roman" w:hAnsi="Times New Roman" w:cs="Times New Roman"/>
                <w:bCs w:val="0"/>
                <w:smallCaps/>
                <w:noProof/>
                <w:sz w:val="20"/>
                <w:szCs w:val="20"/>
              </w:rPr>
            </w:pPr>
          </w:p>
        </w:tc>
        <w:tc>
          <w:tcPr>
            <w:tcW w:w="2608" w:type="dxa"/>
            <w:tcBorders>
              <w:left w:val="single" w:sz="4" w:space="0" w:color="auto"/>
            </w:tcBorders>
          </w:tcPr>
          <w:p w14:paraId="67615703" w14:textId="77777777" w:rsidR="00032D74" w:rsidRDefault="00032D74" w:rsidP="00CD6E0A">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retail (yes/</w:t>
            </w:r>
            <w:r w:rsidR="002E48B1">
              <w:rPr>
                <w:rFonts w:ascii="Times New Roman" w:hAnsi="Times New Roman" w:cs="Times New Roman"/>
                <w:bCs w:val="0"/>
                <w:smallCaps/>
                <w:noProof/>
                <w:sz w:val="18"/>
                <w:szCs w:val="20"/>
              </w:rPr>
              <w:t>n</w:t>
            </w:r>
            <w:r w:rsidRPr="00032D74">
              <w:rPr>
                <w:rFonts w:ascii="Times New Roman" w:hAnsi="Times New Roman" w:cs="Times New Roman"/>
                <w:bCs w:val="0"/>
                <w:smallCaps/>
                <w:noProof/>
                <w:sz w:val="18"/>
                <w:szCs w:val="20"/>
              </w:rPr>
              <w:t>o)</w:t>
            </w:r>
          </w:p>
        </w:tc>
        <w:tc>
          <w:tcPr>
            <w:tcW w:w="2609" w:type="dxa"/>
            <w:tcBorders>
              <w:left w:val="single" w:sz="4" w:space="0" w:color="auto"/>
            </w:tcBorders>
          </w:tcPr>
          <w:p w14:paraId="1C540860" w14:textId="77777777" w:rsidR="00032D74" w:rsidRDefault="00032D74" w:rsidP="00CD6E0A">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professional (yes/</w:t>
            </w:r>
            <w:r w:rsidR="002E48B1">
              <w:rPr>
                <w:rFonts w:ascii="Times New Roman" w:hAnsi="Times New Roman" w:cs="Times New Roman"/>
                <w:bCs w:val="0"/>
                <w:smallCaps/>
                <w:noProof/>
                <w:sz w:val="18"/>
                <w:szCs w:val="20"/>
              </w:rPr>
              <w:t>n</w:t>
            </w:r>
            <w:r w:rsidRPr="00032D74">
              <w:rPr>
                <w:rFonts w:ascii="Times New Roman" w:hAnsi="Times New Roman" w:cs="Times New Roman"/>
                <w:bCs w:val="0"/>
                <w:smallCaps/>
                <w:noProof/>
                <w:sz w:val="18"/>
                <w:szCs w:val="20"/>
              </w:rPr>
              <w:t>o)</w:t>
            </w:r>
          </w:p>
        </w:tc>
      </w:tr>
      <w:tr w:rsidR="00032D74" w:rsidRPr="00CD51F1" w14:paraId="3C179ED4" w14:textId="77777777" w:rsidTr="00026D83">
        <w:trPr>
          <w:trHeight w:val="413"/>
        </w:trPr>
        <w:tc>
          <w:tcPr>
            <w:tcW w:w="4683" w:type="dxa"/>
            <w:tcBorders>
              <w:right w:val="single" w:sz="4" w:space="0" w:color="auto"/>
            </w:tcBorders>
          </w:tcPr>
          <w:p w14:paraId="3B9B7766" w14:textId="77777777" w:rsidR="00032D74" w:rsidRDefault="00032D74" w:rsidP="00CD6E0A">
            <w:pPr>
              <w:pStyle w:val="Title"/>
              <w:jc w:val="left"/>
              <w:rPr>
                <w:rFonts w:ascii="Times New Roman" w:hAnsi="Times New Roman" w:cs="Times New Roman"/>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8" w:type="dxa"/>
            <w:tcBorders>
              <w:left w:val="single" w:sz="4" w:space="0" w:color="auto"/>
            </w:tcBorders>
          </w:tcPr>
          <w:p w14:paraId="56405B0C" w14:textId="77777777" w:rsidR="00032D74" w:rsidRPr="00CD51F1" w:rsidRDefault="00032D74" w:rsidP="00CD6E0A">
            <w:pPr>
              <w:pStyle w:val="Title"/>
              <w:jc w:val="left"/>
              <w:rPr>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9" w:type="dxa"/>
            <w:tcBorders>
              <w:left w:val="single" w:sz="4" w:space="0" w:color="auto"/>
            </w:tcBorders>
          </w:tcPr>
          <w:p w14:paraId="7DF1B0C6" w14:textId="77777777" w:rsidR="00032D74" w:rsidRPr="00CD51F1" w:rsidRDefault="00032D74" w:rsidP="00CD6E0A">
            <w:pPr>
              <w:pStyle w:val="Title"/>
              <w:jc w:val="left"/>
              <w:rPr>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r w:rsidR="00032D74" w:rsidRPr="00CD51F1" w14:paraId="669CCDAE" w14:textId="77777777" w:rsidTr="00026D83">
        <w:trPr>
          <w:trHeight w:val="413"/>
        </w:trPr>
        <w:tc>
          <w:tcPr>
            <w:tcW w:w="4683" w:type="dxa"/>
            <w:tcBorders>
              <w:right w:val="single" w:sz="4" w:space="0" w:color="auto"/>
            </w:tcBorders>
          </w:tcPr>
          <w:p w14:paraId="71351171" w14:textId="77777777" w:rsidR="00032D74" w:rsidRDefault="00032D74" w:rsidP="00CD6E0A">
            <w:pPr>
              <w:pStyle w:val="Title"/>
              <w:jc w:val="left"/>
              <w:rPr>
                <w:rFonts w:ascii="Times New Roman" w:hAnsi="Times New Roman" w:cs="Times New Roman"/>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8" w:type="dxa"/>
            <w:tcBorders>
              <w:left w:val="single" w:sz="4" w:space="0" w:color="auto"/>
            </w:tcBorders>
          </w:tcPr>
          <w:p w14:paraId="1BEB0182" w14:textId="77777777" w:rsidR="00032D74" w:rsidRPr="00CD51F1" w:rsidRDefault="00032D74" w:rsidP="00CD6E0A">
            <w:pPr>
              <w:pStyle w:val="Title"/>
              <w:jc w:val="left"/>
              <w:rPr>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9" w:type="dxa"/>
            <w:tcBorders>
              <w:left w:val="single" w:sz="4" w:space="0" w:color="auto"/>
            </w:tcBorders>
          </w:tcPr>
          <w:p w14:paraId="21A5899B" w14:textId="77777777" w:rsidR="00032D74" w:rsidRPr="00CD51F1" w:rsidRDefault="00032D74" w:rsidP="00CD6E0A">
            <w:pPr>
              <w:pStyle w:val="Title"/>
              <w:jc w:val="left"/>
              <w:rPr>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r w:rsidR="00032D74" w:rsidRPr="00CD51F1" w14:paraId="535F2944" w14:textId="77777777" w:rsidTr="00026D83">
        <w:trPr>
          <w:trHeight w:val="413"/>
        </w:trPr>
        <w:tc>
          <w:tcPr>
            <w:tcW w:w="4683" w:type="dxa"/>
            <w:tcBorders>
              <w:right w:val="single" w:sz="4" w:space="0" w:color="auto"/>
            </w:tcBorders>
          </w:tcPr>
          <w:p w14:paraId="288B8C44" w14:textId="77777777" w:rsidR="00032D74" w:rsidRDefault="00032D74" w:rsidP="00CD6E0A">
            <w:pPr>
              <w:pStyle w:val="Title"/>
              <w:jc w:val="left"/>
              <w:rPr>
                <w:rFonts w:ascii="Times New Roman" w:hAnsi="Times New Roman" w:cs="Times New Roman"/>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8" w:type="dxa"/>
            <w:tcBorders>
              <w:left w:val="single" w:sz="4" w:space="0" w:color="auto"/>
            </w:tcBorders>
          </w:tcPr>
          <w:p w14:paraId="0C90D071" w14:textId="77777777" w:rsidR="00032D74" w:rsidRPr="00CD51F1" w:rsidRDefault="00032D74" w:rsidP="00CD6E0A">
            <w:pPr>
              <w:pStyle w:val="Title"/>
              <w:jc w:val="left"/>
              <w:rPr>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9" w:type="dxa"/>
            <w:tcBorders>
              <w:left w:val="single" w:sz="4" w:space="0" w:color="auto"/>
            </w:tcBorders>
          </w:tcPr>
          <w:p w14:paraId="2A993A52" w14:textId="77777777" w:rsidR="00032D74" w:rsidRPr="00CD51F1" w:rsidRDefault="00032D74" w:rsidP="00CD6E0A">
            <w:pPr>
              <w:pStyle w:val="Title"/>
              <w:jc w:val="left"/>
              <w:rPr>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r w:rsidR="00032D74" w:rsidRPr="00CD51F1" w14:paraId="56980E41" w14:textId="77777777" w:rsidTr="00026D83">
        <w:trPr>
          <w:trHeight w:val="413"/>
        </w:trPr>
        <w:tc>
          <w:tcPr>
            <w:tcW w:w="4683" w:type="dxa"/>
            <w:tcBorders>
              <w:right w:val="single" w:sz="4" w:space="0" w:color="auto"/>
            </w:tcBorders>
          </w:tcPr>
          <w:p w14:paraId="04BEE881" w14:textId="77777777" w:rsidR="00032D74" w:rsidRDefault="00032D74" w:rsidP="00CD6E0A">
            <w:pPr>
              <w:pStyle w:val="Title"/>
              <w:jc w:val="left"/>
              <w:rPr>
                <w:rFonts w:ascii="Times New Roman" w:hAnsi="Times New Roman" w:cs="Times New Roman"/>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8" w:type="dxa"/>
            <w:tcBorders>
              <w:left w:val="single" w:sz="4" w:space="0" w:color="auto"/>
            </w:tcBorders>
          </w:tcPr>
          <w:p w14:paraId="2AEA4554" w14:textId="77777777" w:rsidR="00032D74" w:rsidRPr="00CD51F1" w:rsidRDefault="00032D74" w:rsidP="00CD6E0A">
            <w:pPr>
              <w:pStyle w:val="Title"/>
              <w:jc w:val="left"/>
              <w:rPr>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9" w:type="dxa"/>
            <w:tcBorders>
              <w:left w:val="single" w:sz="4" w:space="0" w:color="auto"/>
            </w:tcBorders>
          </w:tcPr>
          <w:p w14:paraId="78725E49" w14:textId="77777777" w:rsidR="00032D74" w:rsidRPr="00CD51F1" w:rsidRDefault="00032D74" w:rsidP="00CD6E0A">
            <w:pPr>
              <w:pStyle w:val="Title"/>
              <w:jc w:val="left"/>
              <w:rPr>
                <w:bCs w:val="0"/>
                <w:smallCaps/>
                <w:noProof/>
                <w:sz w:val="20"/>
                <w:szCs w:val="20"/>
              </w:rPr>
            </w:pPr>
            <w:r w:rsidRPr="00CD51F1">
              <w:rPr>
                <w:rFonts w:ascii="Times New Roman" w:hAnsi="Times New Roman" w:cs="Times New Roman"/>
                <w:bCs w:val="0"/>
                <w:noProof/>
                <w:sz w:val="20"/>
                <w:szCs w:val="20"/>
              </w:rPr>
              <w:fldChar w:fldCharType="begin">
                <w:ffData>
                  <w:name w:val="Text3"/>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r w:rsidR="002E48B1" w:rsidRPr="00CD51F1" w14:paraId="28DCDA85" w14:textId="77777777" w:rsidTr="00026D83">
        <w:trPr>
          <w:trHeight w:val="413"/>
        </w:trPr>
        <w:tc>
          <w:tcPr>
            <w:tcW w:w="4683" w:type="dxa"/>
            <w:tcBorders>
              <w:right w:val="single" w:sz="4" w:space="0" w:color="auto"/>
            </w:tcBorders>
          </w:tcPr>
          <w:p w14:paraId="2267B7A5" w14:textId="77777777" w:rsidR="002E48B1" w:rsidRPr="00CD51F1" w:rsidRDefault="002E48B1" w:rsidP="00CD6E0A">
            <w:pPr>
              <w:pStyle w:val="Title"/>
              <w:jc w:val="left"/>
              <w:rPr>
                <w:rFonts w:ascii="Times New Roman" w:hAnsi="Times New Roman" w:cs="Times New Roman"/>
                <w:bCs w:val="0"/>
                <w:noProof/>
                <w:sz w:val="20"/>
                <w:szCs w:val="20"/>
              </w:rPr>
            </w:pPr>
            <w:r w:rsidRPr="00CD51F1">
              <w:rPr>
                <w:rFonts w:ascii="Times New Roman" w:hAnsi="Times New Roman" w:cs="Times New Roman"/>
                <w:bCs w:val="0"/>
                <w:noProof/>
                <w:sz w:val="20"/>
                <w:szCs w:val="20"/>
              </w:rPr>
              <w:fldChar w:fldCharType="begin">
                <w:ffData>
                  <w:name w:val="Text1"/>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8" w:type="dxa"/>
            <w:tcBorders>
              <w:left w:val="single" w:sz="4" w:space="0" w:color="auto"/>
            </w:tcBorders>
          </w:tcPr>
          <w:p w14:paraId="7FFCFB38" w14:textId="77777777" w:rsidR="002E48B1" w:rsidRPr="00CD51F1" w:rsidRDefault="002E48B1" w:rsidP="00CD6E0A">
            <w:pPr>
              <w:pStyle w:val="Title"/>
              <w:jc w:val="left"/>
              <w:rPr>
                <w:rFonts w:ascii="Times New Roman" w:hAnsi="Times New Roman" w:cs="Times New Roman"/>
                <w:bCs w:val="0"/>
                <w:noProof/>
                <w:sz w:val="20"/>
                <w:szCs w:val="20"/>
              </w:rPr>
            </w:pPr>
            <w:r w:rsidRPr="00CD51F1">
              <w:rPr>
                <w:rFonts w:ascii="Times New Roman" w:hAnsi="Times New Roman" w:cs="Times New Roman"/>
                <w:bCs w:val="0"/>
                <w:noProof/>
                <w:sz w:val="20"/>
                <w:szCs w:val="20"/>
              </w:rPr>
              <w:fldChar w:fldCharType="begin">
                <w:ffData>
                  <w:name w:val="Text1"/>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c>
          <w:tcPr>
            <w:tcW w:w="2609" w:type="dxa"/>
            <w:tcBorders>
              <w:left w:val="single" w:sz="4" w:space="0" w:color="auto"/>
            </w:tcBorders>
          </w:tcPr>
          <w:p w14:paraId="273EA216" w14:textId="77777777" w:rsidR="002E48B1" w:rsidRPr="00CD51F1" w:rsidRDefault="002E48B1" w:rsidP="00CD6E0A">
            <w:pPr>
              <w:pStyle w:val="Title"/>
              <w:jc w:val="left"/>
              <w:rPr>
                <w:rFonts w:ascii="Times New Roman" w:hAnsi="Times New Roman" w:cs="Times New Roman"/>
                <w:bCs w:val="0"/>
                <w:noProof/>
                <w:sz w:val="20"/>
                <w:szCs w:val="20"/>
              </w:rPr>
            </w:pPr>
            <w:r w:rsidRPr="00CD51F1">
              <w:rPr>
                <w:rFonts w:ascii="Times New Roman" w:hAnsi="Times New Roman" w:cs="Times New Roman"/>
                <w:bCs w:val="0"/>
                <w:noProof/>
                <w:sz w:val="20"/>
                <w:szCs w:val="20"/>
              </w:rPr>
              <w:fldChar w:fldCharType="begin">
                <w:ffData>
                  <w:name w:val="Text1"/>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r w:rsidR="003234E2" w:rsidRPr="00CD51F1" w14:paraId="5FECE8D5" w14:textId="77777777" w:rsidTr="00026D83">
        <w:trPr>
          <w:trHeight w:val="413"/>
        </w:trPr>
        <w:tc>
          <w:tcPr>
            <w:tcW w:w="4683" w:type="dxa"/>
            <w:tcBorders>
              <w:right w:val="single" w:sz="4" w:space="0" w:color="auto"/>
            </w:tcBorders>
          </w:tcPr>
          <w:p w14:paraId="3BB7E075"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8" w:type="dxa"/>
            <w:tcBorders>
              <w:left w:val="single" w:sz="4" w:space="0" w:color="auto"/>
            </w:tcBorders>
          </w:tcPr>
          <w:p w14:paraId="182AAE91"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9" w:type="dxa"/>
            <w:tcBorders>
              <w:left w:val="single" w:sz="4" w:space="0" w:color="auto"/>
            </w:tcBorders>
          </w:tcPr>
          <w:p w14:paraId="38779DC9"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r>
      <w:tr w:rsidR="003234E2" w:rsidRPr="00CD51F1" w14:paraId="70395A36" w14:textId="77777777" w:rsidTr="00026D83">
        <w:trPr>
          <w:trHeight w:val="413"/>
        </w:trPr>
        <w:tc>
          <w:tcPr>
            <w:tcW w:w="4683" w:type="dxa"/>
            <w:tcBorders>
              <w:right w:val="single" w:sz="4" w:space="0" w:color="auto"/>
            </w:tcBorders>
          </w:tcPr>
          <w:p w14:paraId="1EAD11CA"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8" w:type="dxa"/>
            <w:tcBorders>
              <w:left w:val="single" w:sz="4" w:space="0" w:color="auto"/>
            </w:tcBorders>
          </w:tcPr>
          <w:p w14:paraId="70904720"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9" w:type="dxa"/>
            <w:tcBorders>
              <w:left w:val="single" w:sz="4" w:space="0" w:color="auto"/>
            </w:tcBorders>
          </w:tcPr>
          <w:p w14:paraId="6A05812C"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r>
      <w:tr w:rsidR="003234E2" w:rsidRPr="00CD51F1" w14:paraId="25C141D5" w14:textId="77777777" w:rsidTr="00026D83">
        <w:trPr>
          <w:trHeight w:val="413"/>
        </w:trPr>
        <w:tc>
          <w:tcPr>
            <w:tcW w:w="4683" w:type="dxa"/>
            <w:tcBorders>
              <w:right w:val="single" w:sz="4" w:space="0" w:color="auto"/>
            </w:tcBorders>
          </w:tcPr>
          <w:p w14:paraId="6346B2AA"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8" w:type="dxa"/>
            <w:tcBorders>
              <w:left w:val="single" w:sz="4" w:space="0" w:color="auto"/>
            </w:tcBorders>
          </w:tcPr>
          <w:p w14:paraId="2A411713"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9" w:type="dxa"/>
            <w:tcBorders>
              <w:left w:val="single" w:sz="4" w:space="0" w:color="auto"/>
            </w:tcBorders>
          </w:tcPr>
          <w:p w14:paraId="1E1EFC49"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r>
      <w:tr w:rsidR="003234E2" w:rsidRPr="00CD51F1" w14:paraId="3E4467B5" w14:textId="77777777" w:rsidTr="00026D83">
        <w:trPr>
          <w:trHeight w:val="413"/>
        </w:trPr>
        <w:tc>
          <w:tcPr>
            <w:tcW w:w="4683" w:type="dxa"/>
            <w:tcBorders>
              <w:right w:val="single" w:sz="4" w:space="0" w:color="auto"/>
            </w:tcBorders>
          </w:tcPr>
          <w:p w14:paraId="02073C88"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8" w:type="dxa"/>
            <w:tcBorders>
              <w:left w:val="single" w:sz="4" w:space="0" w:color="auto"/>
            </w:tcBorders>
          </w:tcPr>
          <w:p w14:paraId="6AA9F110"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9" w:type="dxa"/>
            <w:tcBorders>
              <w:left w:val="single" w:sz="4" w:space="0" w:color="auto"/>
            </w:tcBorders>
          </w:tcPr>
          <w:p w14:paraId="1491F3D8"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r>
      <w:tr w:rsidR="003234E2" w:rsidRPr="00CD51F1" w14:paraId="56F005F6" w14:textId="77777777" w:rsidTr="00026D83">
        <w:trPr>
          <w:trHeight w:val="413"/>
        </w:trPr>
        <w:tc>
          <w:tcPr>
            <w:tcW w:w="4683" w:type="dxa"/>
            <w:tcBorders>
              <w:right w:val="single" w:sz="4" w:space="0" w:color="auto"/>
            </w:tcBorders>
          </w:tcPr>
          <w:p w14:paraId="614B541B"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8" w:type="dxa"/>
            <w:tcBorders>
              <w:left w:val="single" w:sz="4" w:space="0" w:color="auto"/>
            </w:tcBorders>
          </w:tcPr>
          <w:p w14:paraId="21E68958"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9" w:type="dxa"/>
            <w:tcBorders>
              <w:left w:val="single" w:sz="4" w:space="0" w:color="auto"/>
            </w:tcBorders>
          </w:tcPr>
          <w:p w14:paraId="242FC046"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r>
      <w:tr w:rsidR="003234E2" w:rsidRPr="00CD51F1" w14:paraId="3BB1BACB" w14:textId="77777777" w:rsidTr="00026D83">
        <w:trPr>
          <w:trHeight w:val="413"/>
        </w:trPr>
        <w:tc>
          <w:tcPr>
            <w:tcW w:w="4683" w:type="dxa"/>
            <w:tcBorders>
              <w:right w:val="single" w:sz="4" w:space="0" w:color="auto"/>
            </w:tcBorders>
          </w:tcPr>
          <w:p w14:paraId="5121819D"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8" w:type="dxa"/>
            <w:tcBorders>
              <w:left w:val="single" w:sz="4" w:space="0" w:color="auto"/>
            </w:tcBorders>
          </w:tcPr>
          <w:p w14:paraId="0D76364F"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c>
          <w:tcPr>
            <w:tcW w:w="2609" w:type="dxa"/>
            <w:tcBorders>
              <w:left w:val="single" w:sz="4" w:space="0" w:color="auto"/>
            </w:tcBorders>
          </w:tcPr>
          <w:p w14:paraId="0B0E391D" w14:textId="77777777" w:rsidR="003234E2" w:rsidRDefault="003234E2">
            <w:r w:rsidRPr="002962BD">
              <w:rPr>
                <w:bCs/>
                <w:noProof/>
                <w:sz w:val="20"/>
                <w:szCs w:val="20"/>
              </w:rPr>
              <w:fldChar w:fldCharType="begin">
                <w:ffData>
                  <w:name w:val="Text1"/>
                  <w:enabled/>
                  <w:calcOnExit w:val="0"/>
                  <w:textInput/>
                </w:ffData>
              </w:fldChar>
            </w:r>
            <w:r w:rsidRPr="002962BD">
              <w:rPr>
                <w:bCs/>
                <w:noProof/>
                <w:sz w:val="20"/>
                <w:szCs w:val="20"/>
              </w:rPr>
              <w:instrText xml:space="preserve"> FORMTEXT </w:instrText>
            </w:r>
            <w:r w:rsidRPr="002962BD">
              <w:rPr>
                <w:bCs/>
                <w:noProof/>
                <w:sz w:val="20"/>
                <w:szCs w:val="20"/>
              </w:rPr>
            </w:r>
            <w:r w:rsidRPr="002962BD">
              <w:rPr>
                <w:bCs/>
                <w:noProof/>
                <w:sz w:val="20"/>
                <w:szCs w:val="20"/>
              </w:rPr>
              <w:fldChar w:fldCharType="separate"/>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t> </w:t>
            </w:r>
            <w:r w:rsidRPr="002962BD">
              <w:rPr>
                <w:bCs/>
                <w:noProof/>
                <w:sz w:val="20"/>
                <w:szCs w:val="20"/>
              </w:rPr>
              <w:fldChar w:fldCharType="end"/>
            </w:r>
          </w:p>
        </w:tc>
      </w:tr>
    </w:tbl>
    <w:p w14:paraId="2C57CC7F" w14:textId="77777777" w:rsidR="00A81943" w:rsidRDefault="00A81943" w:rsidP="00A81943">
      <w:pPr>
        <w:pStyle w:val="Title"/>
        <w:jc w:val="left"/>
        <w:rPr>
          <w:bCs w:val="0"/>
          <w:smallCaps/>
          <w:noProof/>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A81943" w:rsidRPr="00CD51F1" w14:paraId="248C278D" w14:textId="77777777" w:rsidTr="00552C93">
        <w:trPr>
          <w:trHeight w:val="413"/>
        </w:trPr>
        <w:tc>
          <w:tcPr>
            <w:tcW w:w="9900" w:type="dxa"/>
          </w:tcPr>
          <w:p w14:paraId="3F4CFA4E" w14:textId="77777777" w:rsidR="00A81943" w:rsidRPr="00CD51F1" w:rsidRDefault="00A81943" w:rsidP="00552C93">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lastRenderedPageBreak/>
              <w:t xml:space="preserve">name of the </w:t>
            </w:r>
            <w:r w:rsidR="00D52E24">
              <w:rPr>
                <w:rFonts w:ascii="Times New Roman" w:hAnsi="Times New Roman" w:cs="Times New Roman"/>
                <w:bCs w:val="0"/>
                <w:smallCaps/>
                <w:noProof/>
                <w:sz w:val="20"/>
                <w:szCs w:val="20"/>
              </w:rPr>
              <w:t>competent authority</w:t>
            </w:r>
            <w:r>
              <w:rPr>
                <w:rFonts w:ascii="Times New Roman" w:hAnsi="Times New Roman" w:cs="Times New Roman"/>
                <w:bCs w:val="0"/>
                <w:smallCaps/>
                <w:noProof/>
                <w:sz w:val="20"/>
                <w:szCs w:val="20"/>
              </w:rPr>
              <w:t>(</w:t>
            </w:r>
            <w:r w:rsidR="006B49A8">
              <w:rPr>
                <w:rFonts w:ascii="Times New Roman" w:hAnsi="Times New Roman" w:cs="Times New Roman"/>
                <w:bCs w:val="0"/>
                <w:smallCaps/>
                <w:noProof/>
                <w:sz w:val="20"/>
                <w:szCs w:val="20"/>
              </w:rPr>
              <w:t>ies</w:t>
            </w:r>
            <w:r>
              <w:rPr>
                <w:rFonts w:ascii="Times New Roman" w:hAnsi="Times New Roman" w:cs="Times New Roman"/>
                <w:bCs w:val="0"/>
                <w:smallCaps/>
                <w:noProof/>
                <w:sz w:val="20"/>
                <w:szCs w:val="20"/>
              </w:rPr>
              <w:t>) in the</w:t>
            </w:r>
            <w:r w:rsidR="00987195">
              <w:rPr>
                <w:rFonts w:ascii="Times New Roman" w:hAnsi="Times New Roman" w:cs="Times New Roman"/>
                <w:bCs w:val="0"/>
                <w:smallCaps/>
                <w:noProof/>
                <w:sz w:val="20"/>
                <w:szCs w:val="20"/>
              </w:rPr>
              <w:t xml:space="preserve"> relevant</w:t>
            </w:r>
            <w:r>
              <w:rPr>
                <w:rFonts w:ascii="Times New Roman" w:hAnsi="Times New Roman" w:cs="Times New Roman"/>
                <w:bCs w:val="0"/>
                <w:smallCaps/>
                <w:noProof/>
                <w:sz w:val="20"/>
                <w:szCs w:val="20"/>
              </w:rPr>
              <w:t xml:space="preserve"> european economic area</w:t>
            </w:r>
            <w:r w:rsidR="00987195">
              <w:rPr>
                <w:rFonts w:ascii="Times New Roman" w:hAnsi="Times New Roman" w:cs="Times New Roman"/>
                <w:bCs w:val="0"/>
                <w:smallCaps/>
                <w:noProof/>
                <w:sz w:val="20"/>
                <w:szCs w:val="20"/>
              </w:rPr>
              <w:t xml:space="preserve"> jurisdiction</w:t>
            </w:r>
            <w:r>
              <w:rPr>
                <w:rFonts w:ascii="Times New Roman" w:hAnsi="Times New Roman" w:cs="Times New Roman"/>
                <w:bCs w:val="0"/>
                <w:smallCaps/>
                <w:noProof/>
                <w:sz w:val="20"/>
                <w:szCs w:val="20"/>
              </w:rPr>
              <w:t>(s)</w:t>
            </w:r>
            <w:r w:rsidR="006962C0">
              <w:rPr>
                <w:rFonts w:ascii="Times New Roman" w:hAnsi="Times New Roman" w:cs="Times New Roman"/>
                <w:bCs w:val="0"/>
                <w:smallCaps/>
                <w:noProof/>
                <w:sz w:val="20"/>
                <w:szCs w:val="20"/>
              </w:rPr>
              <w:t>:</w:t>
            </w:r>
            <w:r w:rsidRPr="00CD51F1">
              <w:rPr>
                <w:rFonts w:ascii="Times New Roman" w:hAnsi="Times New Roman" w:cs="Times New Roman"/>
                <w:bCs w:val="0"/>
                <w:smallCaps/>
                <w:noProof/>
                <w:sz w:val="20"/>
                <w:szCs w:val="20"/>
              </w:rPr>
              <w:t xml:space="preserve">  </w:t>
            </w:r>
            <w:r w:rsidRPr="00CD51F1">
              <w:rPr>
                <w:rFonts w:ascii="Times New Roman" w:hAnsi="Times New Roman" w:cs="Times New Roman"/>
                <w:bCs w:val="0"/>
                <w:noProof/>
                <w:sz w:val="20"/>
                <w:szCs w:val="20"/>
              </w:rPr>
              <w:fldChar w:fldCharType="begin">
                <w:ffData>
                  <w:name w:val="Text1"/>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p w14:paraId="072B57D5" w14:textId="77777777" w:rsidR="00A81943" w:rsidRDefault="00A81943" w:rsidP="00552C93">
            <w:pPr>
              <w:pStyle w:val="Title"/>
              <w:jc w:val="left"/>
              <w:rPr>
                <w:bCs w:val="0"/>
                <w:smallCaps/>
                <w:noProof/>
                <w:sz w:val="20"/>
                <w:szCs w:val="20"/>
              </w:rPr>
            </w:pPr>
          </w:p>
          <w:p w14:paraId="24D54386" w14:textId="77777777" w:rsidR="00A81943" w:rsidRPr="00CD51F1" w:rsidRDefault="00A81943" w:rsidP="00552C93">
            <w:pPr>
              <w:pStyle w:val="Title"/>
              <w:jc w:val="left"/>
              <w:rPr>
                <w:bCs w:val="0"/>
                <w:smallCaps/>
                <w:noProof/>
                <w:sz w:val="20"/>
                <w:szCs w:val="20"/>
              </w:rPr>
            </w:pPr>
          </w:p>
        </w:tc>
      </w:tr>
    </w:tbl>
    <w:p w14:paraId="2FD604B8" w14:textId="77777777" w:rsidR="00A81943" w:rsidRDefault="00A81943" w:rsidP="00A81943">
      <w:pPr>
        <w:pStyle w:val="BodyTextIndent"/>
        <w:ind w:left="0"/>
        <w:rPr>
          <w:b/>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945A7" w:rsidRPr="00CD51F1" w14:paraId="1BE3728F" w14:textId="77777777" w:rsidTr="002B331E">
        <w:trPr>
          <w:trHeight w:val="413"/>
        </w:trPr>
        <w:tc>
          <w:tcPr>
            <w:tcW w:w="9900" w:type="dxa"/>
          </w:tcPr>
          <w:p w14:paraId="407FDF09" w14:textId="77777777" w:rsidR="00E945A7" w:rsidRPr="00CD51F1" w:rsidRDefault="00D95C10" w:rsidP="002B331E">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manner</w:t>
            </w:r>
            <w:r w:rsidR="00CD51F1">
              <w:rPr>
                <w:rFonts w:ascii="Times New Roman" w:hAnsi="Times New Roman" w:cs="Times New Roman"/>
                <w:bCs w:val="0"/>
                <w:smallCaps/>
                <w:noProof/>
                <w:sz w:val="20"/>
                <w:szCs w:val="20"/>
              </w:rPr>
              <w:t xml:space="preserve"> of marketing to be conducted</w:t>
            </w:r>
            <w:r w:rsidR="00E945A7"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3"/>
                  <w:enabled/>
                  <w:calcOnExit w:val="0"/>
                  <w:textInput/>
                </w:ffData>
              </w:fldChar>
            </w:r>
            <w:bookmarkStart w:id="2" w:name="Text3"/>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CD6E0A" w:rsidRPr="00CD51F1">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2"/>
          </w:p>
          <w:p w14:paraId="049C2E18" w14:textId="77777777" w:rsidR="00E945A7" w:rsidRDefault="00E945A7" w:rsidP="002B331E">
            <w:pPr>
              <w:pStyle w:val="Title"/>
              <w:jc w:val="left"/>
              <w:rPr>
                <w:bCs w:val="0"/>
                <w:smallCaps/>
                <w:noProof/>
                <w:sz w:val="20"/>
                <w:szCs w:val="20"/>
              </w:rPr>
            </w:pPr>
          </w:p>
          <w:p w14:paraId="76A10FAE" w14:textId="77777777" w:rsidR="00F97777" w:rsidRPr="00CD51F1" w:rsidRDefault="00F97777" w:rsidP="002B331E">
            <w:pPr>
              <w:pStyle w:val="Title"/>
              <w:jc w:val="left"/>
              <w:rPr>
                <w:bCs w:val="0"/>
                <w:smallCaps/>
                <w:noProof/>
                <w:sz w:val="20"/>
                <w:szCs w:val="20"/>
              </w:rPr>
            </w:pPr>
          </w:p>
        </w:tc>
      </w:tr>
    </w:tbl>
    <w:p w14:paraId="7FAEA499" w14:textId="77777777" w:rsidR="00E945A7" w:rsidRPr="006962C0" w:rsidRDefault="00E945A7" w:rsidP="005B0681">
      <w:pPr>
        <w:pStyle w:val="BodyTextIndent"/>
        <w:ind w:left="0"/>
        <w:rPr>
          <w:b/>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B331E" w:rsidRPr="005B0681" w14:paraId="03B47D74" w14:textId="77777777" w:rsidTr="002B331E">
        <w:trPr>
          <w:trHeight w:val="413"/>
        </w:trPr>
        <w:tc>
          <w:tcPr>
            <w:tcW w:w="9900" w:type="dxa"/>
          </w:tcPr>
          <w:p w14:paraId="69ED7AD0" w14:textId="77777777" w:rsidR="002B331E" w:rsidRDefault="0098383C" w:rsidP="002B331E">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commencement da</w:t>
            </w:r>
            <w:r w:rsidR="002860A3">
              <w:rPr>
                <w:rFonts w:ascii="Times New Roman" w:hAnsi="Times New Roman" w:cs="Times New Roman"/>
                <w:bCs w:val="0"/>
                <w:smallCaps/>
                <w:noProof/>
                <w:sz w:val="20"/>
                <w:szCs w:val="20"/>
              </w:rPr>
              <w:t>te</w:t>
            </w:r>
            <w:r>
              <w:rPr>
                <w:rFonts w:ascii="Times New Roman" w:hAnsi="Times New Roman" w:cs="Times New Roman"/>
                <w:bCs w:val="0"/>
                <w:smallCaps/>
                <w:noProof/>
                <w:sz w:val="20"/>
                <w:szCs w:val="20"/>
              </w:rPr>
              <w:t>(s) of</w:t>
            </w:r>
            <w:r w:rsidR="002860A3">
              <w:rPr>
                <w:rFonts w:ascii="Times New Roman" w:hAnsi="Times New Roman" w:cs="Times New Roman"/>
                <w:bCs w:val="0"/>
                <w:smallCaps/>
                <w:noProof/>
                <w:sz w:val="20"/>
                <w:szCs w:val="20"/>
              </w:rPr>
              <w:t xml:space="preserve"> marketing </w:t>
            </w:r>
            <w:r w:rsidR="00E07E9A">
              <w:rPr>
                <w:rFonts w:ascii="Times New Roman" w:hAnsi="Times New Roman" w:cs="Times New Roman"/>
                <w:bCs w:val="0"/>
                <w:smallCaps/>
                <w:noProof/>
                <w:sz w:val="20"/>
                <w:szCs w:val="20"/>
              </w:rPr>
              <w:t xml:space="preserve">in each </w:t>
            </w:r>
            <w:r>
              <w:rPr>
                <w:rFonts w:ascii="Times New Roman" w:hAnsi="Times New Roman" w:cs="Times New Roman"/>
                <w:bCs w:val="0"/>
                <w:smallCaps/>
                <w:noProof/>
                <w:sz w:val="20"/>
                <w:szCs w:val="20"/>
              </w:rPr>
              <w:t>european economic jurisdiction(s)</w:t>
            </w:r>
            <w:r w:rsidR="002860A3">
              <w:rPr>
                <w:rFonts w:ascii="Times New Roman" w:hAnsi="Times New Roman" w:cs="Times New Roman"/>
                <w:bCs w:val="0"/>
                <w:smallCaps/>
                <w:noProof/>
                <w:sz w:val="20"/>
                <w:szCs w:val="20"/>
              </w:rPr>
              <w:t>:</w:t>
            </w:r>
            <w:r w:rsidR="00E07E9A" w:rsidRPr="00CD51F1">
              <w:rPr>
                <w:rFonts w:ascii="Times New Roman" w:hAnsi="Times New Roman" w:cs="Times New Roman"/>
                <w:bCs w:val="0"/>
                <w:noProof/>
                <w:sz w:val="20"/>
                <w:szCs w:val="20"/>
              </w:rPr>
              <w:t xml:space="preserve"> </w:t>
            </w:r>
            <w:r w:rsidR="00E07E9A" w:rsidRPr="00CD51F1">
              <w:rPr>
                <w:rFonts w:ascii="Times New Roman" w:hAnsi="Times New Roman" w:cs="Times New Roman"/>
                <w:bCs w:val="0"/>
                <w:noProof/>
                <w:sz w:val="20"/>
                <w:szCs w:val="20"/>
              </w:rPr>
              <w:fldChar w:fldCharType="begin">
                <w:ffData>
                  <w:name w:val="Text3"/>
                  <w:enabled/>
                  <w:calcOnExit w:val="0"/>
                  <w:textInput/>
                </w:ffData>
              </w:fldChar>
            </w:r>
            <w:r w:rsidR="00E07E9A" w:rsidRPr="00CD51F1">
              <w:rPr>
                <w:rFonts w:ascii="Times New Roman" w:hAnsi="Times New Roman" w:cs="Times New Roman"/>
                <w:bCs w:val="0"/>
                <w:noProof/>
                <w:sz w:val="20"/>
                <w:szCs w:val="20"/>
              </w:rPr>
              <w:instrText xml:space="preserve"> FORMTEXT </w:instrText>
            </w:r>
            <w:r w:rsidR="00E07E9A" w:rsidRPr="00CD51F1">
              <w:rPr>
                <w:rFonts w:ascii="Times New Roman" w:hAnsi="Times New Roman" w:cs="Times New Roman"/>
                <w:bCs w:val="0"/>
                <w:noProof/>
                <w:sz w:val="20"/>
                <w:szCs w:val="20"/>
              </w:rPr>
            </w:r>
            <w:r w:rsidR="00E07E9A" w:rsidRPr="00CD51F1">
              <w:rPr>
                <w:rFonts w:ascii="Times New Roman" w:hAnsi="Times New Roman" w:cs="Times New Roman"/>
                <w:bCs w:val="0"/>
                <w:noProof/>
                <w:sz w:val="20"/>
                <w:szCs w:val="20"/>
              </w:rPr>
              <w:fldChar w:fldCharType="separate"/>
            </w:r>
            <w:r w:rsidR="00E07E9A" w:rsidRPr="00CD51F1">
              <w:rPr>
                <w:rFonts w:ascii="Times New Roman" w:hAnsi="Times New Roman" w:cs="Times New Roman"/>
                <w:bCs w:val="0"/>
                <w:noProof/>
                <w:sz w:val="20"/>
                <w:szCs w:val="20"/>
              </w:rPr>
              <w:t> </w:t>
            </w:r>
            <w:r w:rsidR="00E07E9A" w:rsidRPr="00CD51F1">
              <w:rPr>
                <w:rFonts w:ascii="Times New Roman" w:hAnsi="Times New Roman" w:cs="Times New Roman"/>
                <w:bCs w:val="0"/>
                <w:noProof/>
                <w:sz w:val="20"/>
                <w:szCs w:val="20"/>
              </w:rPr>
              <w:t> </w:t>
            </w:r>
            <w:r w:rsidR="00E07E9A" w:rsidRPr="00CD51F1">
              <w:rPr>
                <w:rFonts w:ascii="Times New Roman" w:hAnsi="Times New Roman" w:cs="Times New Roman"/>
                <w:bCs w:val="0"/>
                <w:noProof/>
                <w:sz w:val="20"/>
                <w:szCs w:val="20"/>
              </w:rPr>
              <w:t> </w:t>
            </w:r>
            <w:r w:rsidR="00E07E9A" w:rsidRPr="00CD51F1">
              <w:rPr>
                <w:rFonts w:ascii="Times New Roman" w:hAnsi="Times New Roman" w:cs="Times New Roman"/>
                <w:bCs w:val="0"/>
                <w:noProof/>
                <w:sz w:val="20"/>
                <w:szCs w:val="20"/>
              </w:rPr>
              <w:t> </w:t>
            </w:r>
            <w:r w:rsidR="00E07E9A" w:rsidRPr="00CD51F1">
              <w:rPr>
                <w:rFonts w:ascii="Times New Roman" w:hAnsi="Times New Roman" w:cs="Times New Roman"/>
                <w:bCs w:val="0"/>
                <w:noProof/>
                <w:sz w:val="20"/>
                <w:szCs w:val="20"/>
              </w:rPr>
              <w:t> </w:t>
            </w:r>
            <w:r w:rsidR="00E07E9A" w:rsidRPr="00CD51F1">
              <w:rPr>
                <w:rFonts w:ascii="Times New Roman" w:hAnsi="Times New Roman" w:cs="Times New Roman"/>
                <w:bCs w:val="0"/>
                <w:noProof/>
                <w:sz w:val="20"/>
                <w:szCs w:val="20"/>
              </w:rPr>
              <w:fldChar w:fldCharType="end"/>
            </w:r>
          </w:p>
          <w:p w14:paraId="568D79DE" w14:textId="77777777" w:rsidR="00F97777" w:rsidRDefault="00F97777" w:rsidP="002B331E">
            <w:pPr>
              <w:pStyle w:val="Title"/>
              <w:jc w:val="left"/>
              <w:rPr>
                <w:rFonts w:ascii="Times New Roman" w:hAnsi="Times New Roman" w:cs="Times New Roman"/>
                <w:bCs w:val="0"/>
                <w:smallCaps/>
                <w:noProof/>
                <w:sz w:val="20"/>
                <w:szCs w:val="20"/>
              </w:rPr>
            </w:pPr>
          </w:p>
          <w:p w14:paraId="0C89209A" w14:textId="77777777" w:rsidR="00F97777" w:rsidRPr="005B0681" w:rsidRDefault="00F97777" w:rsidP="002B331E">
            <w:pPr>
              <w:pStyle w:val="Title"/>
              <w:jc w:val="left"/>
              <w:rPr>
                <w:bCs w:val="0"/>
                <w:smallCaps/>
                <w:noProof/>
                <w:sz w:val="20"/>
                <w:szCs w:val="20"/>
              </w:rPr>
            </w:pPr>
          </w:p>
        </w:tc>
      </w:tr>
    </w:tbl>
    <w:p w14:paraId="3E3D85E3" w14:textId="77777777" w:rsidR="006962C0" w:rsidRDefault="006962C0">
      <w:pPr>
        <w:pStyle w:val="BodyTextIndent"/>
        <w:ind w:left="0"/>
        <w:rPr>
          <w:rFonts w:ascii="Times New Roman" w:hAnsi="Times New Roman" w:cs="Times New Roman"/>
          <w:b/>
          <w:bCs/>
          <w:i w:val="0"/>
          <w:iCs w:val="0"/>
          <w:sz w:val="24"/>
        </w:rPr>
      </w:pPr>
    </w:p>
    <w:p w14:paraId="59461886" w14:textId="77777777" w:rsidR="00C534E3" w:rsidRPr="002D50BA" w:rsidRDefault="00A8569C">
      <w:pPr>
        <w:pStyle w:val="BodyTextIndent"/>
        <w:ind w:left="0"/>
        <w:rPr>
          <w:rFonts w:ascii="Times New Roman" w:hAnsi="Times New Roman" w:cs="Times New Roman"/>
          <w:b/>
          <w:bCs/>
          <w:i w:val="0"/>
          <w:iCs w:val="0"/>
          <w:szCs w:val="22"/>
        </w:rPr>
      </w:pPr>
      <w:r>
        <w:rPr>
          <w:rFonts w:ascii="Times New Roman" w:hAnsi="Times New Roman" w:cs="Times New Roman"/>
          <w:b/>
          <w:bCs/>
          <w:i w:val="0"/>
          <w:iCs w:val="0"/>
          <w:szCs w:val="22"/>
        </w:rPr>
        <w:t>DECLARATION</w:t>
      </w:r>
      <w:r w:rsidR="00B62E25" w:rsidRPr="002D50BA">
        <w:rPr>
          <w:rFonts w:ascii="Times New Roman" w:hAnsi="Times New Roman" w:cs="Times New Roman"/>
          <w:b/>
          <w:bCs/>
          <w:i w:val="0"/>
          <w:iCs w:val="0"/>
          <w:szCs w:val="22"/>
        </w:rPr>
        <w:t xml:space="preserve"> BY THE ALTERNATIVE INVESTMENT FUND</w:t>
      </w:r>
      <w:r w:rsidR="00FC7638" w:rsidRPr="002D50BA">
        <w:rPr>
          <w:rFonts w:ascii="Times New Roman" w:hAnsi="Times New Roman" w:cs="Times New Roman"/>
          <w:b/>
          <w:bCs/>
          <w:i w:val="0"/>
          <w:iCs w:val="0"/>
          <w:szCs w:val="22"/>
        </w:rPr>
        <w:t xml:space="preserve"> MANAGER</w:t>
      </w:r>
      <w:r w:rsidR="00AB168E">
        <w:rPr>
          <w:rFonts w:ascii="Times New Roman" w:hAnsi="Times New Roman" w:cs="Times New Roman"/>
          <w:b/>
          <w:bCs/>
          <w:i w:val="0"/>
          <w:iCs w:val="0"/>
          <w:szCs w:val="22"/>
        </w:rPr>
        <w:t xml:space="preserve"> OR ALTERNATI</w:t>
      </w:r>
      <w:r w:rsidR="00E07E9A">
        <w:rPr>
          <w:rFonts w:ascii="Times New Roman" w:hAnsi="Times New Roman" w:cs="Times New Roman"/>
          <w:b/>
          <w:bCs/>
          <w:i w:val="0"/>
          <w:iCs w:val="0"/>
          <w:szCs w:val="22"/>
        </w:rPr>
        <w:t>VE INVESTMENT FUND</w:t>
      </w:r>
    </w:p>
    <w:p w14:paraId="7127BC52" w14:textId="77777777" w:rsidR="00C534E3" w:rsidRPr="00DC2F3D" w:rsidRDefault="00C534E3" w:rsidP="00E55BC9">
      <w:pPr>
        <w:pStyle w:val="BodyTextIndent"/>
        <w:ind w:left="0"/>
        <w:jc w:val="both"/>
        <w:rPr>
          <w:rFonts w:ascii="Times New Roman" w:hAnsi="Times New Roman" w:cs="Times New Roman"/>
          <w:i w:val="0"/>
          <w:iCs w:val="0"/>
          <w:sz w:val="20"/>
          <w:szCs w:val="20"/>
        </w:rPr>
      </w:pPr>
    </w:p>
    <w:p w14:paraId="1C70885B" w14:textId="77777777" w:rsidR="00896D0B" w:rsidRDefault="00A8569C" w:rsidP="00B473FF">
      <w:pPr>
        <w:pStyle w:val="ListParagraph"/>
        <w:autoSpaceDE w:val="0"/>
        <w:autoSpaceDN w:val="0"/>
        <w:adjustRightInd w:val="0"/>
        <w:ind w:left="0"/>
        <w:jc w:val="both"/>
        <w:rPr>
          <w:sz w:val="20"/>
          <w:szCs w:val="20"/>
          <w:lang w:eastAsia="en-GB"/>
        </w:rPr>
      </w:pPr>
      <w:r>
        <w:rPr>
          <w:sz w:val="20"/>
          <w:szCs w:val="20"/>
          <w:lang w:eastAsia="en-GB"/>
        </w:rPr>
        <w:t>I certify</w:t>
      </w:r>
      <w:r w:rsidR="002E48B1">
        <w:rPr>
          <w:sz w:val="20"/>
          <w:szCs w:val="20"/>
          <w:lang w:eastAsia="en-GB"/>
        </w:rPr>
        <w:t xml:space="preserve"> on behalf of the governing body</w:t>
      </w:r>
      <w:r w:rsidR="00896D0B" w:rsidRPr="00A449D7">
        <w:rPr>
          <w:sz w:val="20"/>
          <w:szCs w:val="20"/>
          <w:lang w:eastAsia="en-GB"/>
        </w:rPr>
        <w:t xml:space="preserve">, </w:t>
      </w:r>
      <w:r w:rsidR="002E48B1">
        <w:rPr>
          <w:sz w:val="20"/>
          <w:szCs w:val="20"/>
          <w:lang w:eastAsia="en-GB"/>
        </w:rPr>
        <w:t>of</w:t>
      </w:r>
      <w:r w:rsidR="00896D0B" w:rsidRPr="00A449D7">
        <w:rPr>
          <w:sz w:val="20"/>
          <w:szCs w:val="20"/>
          <w:lang w:eastAsia="en-GB"/>
        </w:rPr>
        <w:t xml:space="preserve"> </w:t>
      </w:r>
      <w:r w:rsidR="002E48B1">
        <w:rPr>
          <w:sz w:val="20"/>
          <w:szCs w:val="20"/>
          <w:lang w:eastAsia="en-GB"/>
        </w:rPr>
        <w:t>the Alternative Investment Fund Manager</w:t>
      </w:r>
      <w:r w:rsidR="00AB168E">
        <w:rPr>
          <w:sz w:val="20"/>
          <w:szCs w:val="20"/>
          <w:lang w:eastAsia="en-GB"/>
        </w:rPr>
        <w:t xml:space="preserve"> or the</w:t>
      </w:r>
      <w:r w:rsidR="002E48B1">
        <w:rPr>
          <w:sz w:val="20"/>
          <w:szCs w:val="20"/>
          <w:lang w:eastAsia="en-GB"/>
        </w:rPr>
        <w:t xml:space="preserve"> A</w:t>
      </w:r>
      <w:r w:rsidR="00B62E25">
        <w:rPr>
          <w:sz w:val="20"/>
          <w:szCs w:val="20"/>
          <w:lang w:eastAsia="en-GB"/>
        </w:rPr>
        <w:t xml:space="preserve">lternative </w:t>
      </w:r>
      <w:r w:rsidR="002E48B1">
        <w:rPr>
          <w:sz w:val="20"/>
          <w:szCs w:val="20"/>
          <w:lang w:eastAsia="en-GB"/>
        </w:rPr>
        <w:t>I</w:t>
      </w:r>
      <w:r w:rsidR="00B62E25">
        <w:rPr>
          <w:sz w:val="20"/>
          <w:szCs w:val="20"/>
          <w:lang w:eastAsia="en-GB"/>
        </w:rPr>
        <w:t xml:space="preserve">nvestment </w:t>
      </w:r>
      <w:r w:rsidR="002E48B1">
        <w:rPr>
          <w:sz w:val="20"/>
          <w:szCs w:val="20"/>
          <w:lang w:eastAsia="en-GB"/>
        </w:rPr>
        <w:t>F</w:t>
      </w:r>
      <w:r w:rsidR="00E07E9A">
        <w:rPr>
          <w:sz w:val="20"/>
          <w:szCs w:val="20"/>
          <w:lang w:eastAsia="en-GB"/>
        </w:rPr>
        <w:t>und</w:t>
      </w:r>
      <w:r w:rsidR="00896D0B" w:rsidRPr="00A449D7">
        <w:rPr>
          <w:sz w:val="20"/>
          <w:szCs w:val="20"/>
          <w:lang w:eastAsia="en-GB"/>
        </w:rPr>
        <w:t xml:space="preserve">, </w:t>
      </w:r>
      <w:r w:rsidR="00E07E9A">
        <w:rPr>
          <w:sz w:val="20"/>
          <w:szCs w:val="20"/>
          <w:lang w:eastAsia="en-GB"/>
        </w:rPr>
        <w:t>that we are permitted to market</w:t>
      </w:r>
      <w:r w:rsidR="00D95C10">
        <w:rPr>
          <w:sz w:val="20"/>
          <w:szCs w:val="20"/>
          <w:lang w:eastAsia="en-GB"/>
        </w:rPr>
        <w:t xml:space="preserve"> the scheme in the manner(s) stated above in the European Economic Area </w:t>
      </w:r>
      <w:r w:rsidR="0098383C">
        <w:rPr>
          <w:sz w:val="20"/>
          <w:szCs w:val="20"/>
          <w:lang w:eastAsia="en-GB"/>
        </w:rPr>
        <w:t>jurisdiction</w:t>
      </w:r>
      <w:r w:rsidR="00D95C10">
        <w:rPr>
          <w:sz w:val="20"/>
          <w:szCs w:val="20"/>
          <w:lang w:eastAsia="en-GB"/>
        </w:rPr>
        <w:t>(s) concerned</w:t>
      </w:r>
      <w:r w:rsidR="004E5C3F">
        <w:rPr>
          <w:sz w:val="20"/>
          <w:szCs w:val="20"/>
          <w:lang w:eastAsia="en-GB"/>
        </w:rPr>
        <w:t>.</w:t>
      </w:r>
    </w:p>
    <w:p w14:paraId="242BDA8F" w14:textId="77777777" w:rsidR="000B4E74" w:rsidRPr="006B2BAE" w:rsidRDefault="000B4E74" w:rsidP="006B2BAE">
      <w:pPr>
        <w:ind w:left="720"/>
        <w:jc w:val="both"/>
        <w:rPr>
          <w:sz w:val="20"/>
          <w:szCs w:val="20"/>
        </w:rPr>
      </w:pPr>
    </w:p>
    <w:p w14:paraId="416C6F13" w14:textId="77777777" w:rsidR="006962C0" w:rsidRDefault="006962C0" w:rsidP="00A449D7">
      <w:pPr>
        <w:jc w:val="both"/>
        <w:rPr>
          <w:b/>
          <w:bCs/>
          <w:sz w:val="20"/>
          <w:szCs w:val="20"/>
        </w:rPr>
      </w:pPr>
    </w:p>
    <w:p w14:paraId="77EDFE8C" w14:textId="77777777" w:rsidR="002C5D6F" w:rsidRPr="003219B5" w:rsidRDefault="00A8569C" w:rsidP="00A449D7">
      <w:pPr>
        <w:jc w:val="both"/>
        <w:rPr>
          <w:b/>
          <w:sz w:val="20"/>
          <w:szCs w:val="20"/>
        </w:rPr>
      </w:pPr>
      <w:r>
        <w:rPr>
          <w:b/>
          <w:sz w:val="20"/>
          <w:szCs w:val="20"/>
        </w:rPr>
        <w:t>Signed on behalf</w:t>
      </w:r>
      <w:r w:rsidR="00AB168E">
        <w:rPr>
          <w:b/>
          <w:sz w:val="20"/>
          <w:szCs w:val="20"/>
        </w:rPr>
        <w:t xml:space="preserve"> </w:t>
      </w:r>
      <w:r w:rsidR="003219B5" w:rsidRPr="003219B5">
        <w:rPr>
          <w:b/>
          <w:sz w:val="20"/>
          <w:szCs w:val="20"/>
        </w:rPr>
        <w:t xml:space="preserve">of the </w:t>
      </w:r>
      <w:r>
        <w:rPr>
          <w:b/>
          <w:sz w:val="20"/>
          <w:szCs w:val="20"/>
        </w:rPr>
        <w:t>A</w:t>
      </w:r>
      <w:r w:rsidR="00AB168E">
        <w:rPr>
          <w:b/>
          <w:sz w:val="20"/>
          <w:szCs w:val="20"/>
        </w:rPr>
        <w:t xml:space="preserve">lternative </w:t>
      </w:r>
      <w:r>
        <w:rPr>
          <w:b/>
          <w:sz w:val="20"/>
          <w:szCs w:val="20"/>
        </w:rPr>
        <w:t>I</w:t>
      </w:r>
      <w:r w:rsidR="00AB168E">
        <w:rPr>
          <w:b/>
          <w:sz w:val="20"/>
          <w:szCs w:val="20"/>
        </w:rPr>
        <w:t xml:space="preserve">nvestment </w:t>
      </w:r>
      <w:r>
        <w:rPr>
          <w:b/>
          <w:sz w:val="20"/>
          <w:szCs w:val="20"/>
        </w:rPr>
        <w:t>F</w:t>
      </w:r>
      <w:r w:rsidR="00E07E9A">
        <w:rPr>
          <w:b/>
          <w:sz w:val="20"/>
          <w:szCs w:val="20"/>
        </w:rPr>
        <w:t>und</w:t>
      </w:r>
      <w:r>
        <w:rPr>
          <w:b/>
          <w:sz w:val="20"/>
          <w:szCs w:val="20"/>
        </w:rPr>
        <w:t xml:space="preserve"> Manager or Alternative Investment Fund.</w:t>
      </w:r>
      <w:r w:rsidR="003219B5" w:rsidRPr="003219B5">
        <w:rPr>
          <w:b/>
          <w:sz w:val="20"/>
          <w:szCs w:val="20"/>
        </w:rPr>
        <w:t xml:space="preserve"> </w:t>
      </w:r>
    </w:p>
    <w:p w14:paraId="004B281D" w14:textId="77777777" w:rsidR="00C534E3" w:rsidRPr="00CB27C4" w:rsidRDefault="00A449D7">
      <w:pPr>
        <w:pStyle w:val="BodyTextIndent"/>
        <w:ind w:left="0"/>
        <w:rPr>
          <w:rFonts w:ascii="Times New Roman" w:hAnsi="Times New Roman" w:cs="Times New Roman"/>
          <w:b/>
          <w:i w:val="0"/>
          <w:iCs w:val="0"/>
          <w:sz w:val="24"/>
        </w:rPr>
      </w:pPr>
      <w:r>
        <w:rPr>
          <w:rFonts w:ascii="Times New Roman" w:hAnsi="Times New Roman" w:cs="Times New Roman"/>
          <w:i w:val="0"/>
          <w:iCs w:val="0"/>
          <w:sz w:val="24"/>
        </w:rPr>
        <w:t xml:space="preserve"> </w:t>
      </w:r>
    </w:p>
    <w:tbl>
      <w:tblPr>
        <w:tblW w:w="9889" w:type="dxa"/>
        <w:tblLook w:val="0000" w:firstRow="0" w:lastRow="0" w:firstColumn="0" w:lastColumn="0" w:noHBand="0" w:noVBand="0"/>
      </w:tblPr>
      <w:tblGrid>
        <w:gridCol w:w="2986"/>
        <w:gridCol w:w="4007"/>
        <w:gridCol w:w="917"/>
        <w:gridCol w:w="1979"/>
      </w:tblGrid>
      <w:tr w:rsidR="00015066" w:rsidRPr="00015066" w14:paraId="55641C1E" w14:textId="77777777" w:rsidTr="00C6256D">
        <w:trPr>
          <w:trHeight w:val="478"/>
        </w:trPr>
        <w:tc>
          <w:tcPr>
            <w:tcW w:w="2986" w:type="dxa"/>
            <w:tcBorders>
              <w:right w:val="single" w:sz="4" w:space="0" w:color="auto"/>
            </w:tcBorders>
          </w:tcPr>
          <w:p w14:paraId="5E4E9FB3" w14:textId="77777777" w:rsidR="00015066" w:rsidRPr="00015066" w:rsidRDefault="00015066" w:rsidP="00015066">
            <w:pPr>
              <w:jc w:val="both"/>
              <w:rPr>
                <w:noProof/>
                <w:sz w:val="20"/>
                <w:szCs w:val="20"/>
              </w:rPr>
            </w:pPr>
            <w:r w:rsidRPr="00015066">
              <w:rPr>
                <w:noProof/>
                <w:sz w:val="20"/>
                <w:szCs w:val="20"/>
              </w:rPr>
              <w:t>Signed</w:t>
            </w:r>
          </w:p>
          <w:p w14:paraId="09517498" w14:textId="77777777" w:rsidR="00015066" w:rsidRPr="00015066" w:rsidRDefault="00015066" w:rsidP="00015066">
            <w:pPr>
              <w:jc w:val="both"/>
              <w:rPr>
                <w:noProof/>
                <w:sz w:val="20"/>
                <w:szCs w:val="20"/>
              </w:rPr>
            </w:pPr>
          </w:p>
        </w:tc>
        <w:tc>
          <w:tcPr>
            <w:tcW w:w="4007" w:type="dxa"/>
            <w:tcBorders>
              <w:top w:val="single" w:sz="4" w:space="0" w:color="auto"/>
              <w:left w:val="single" w:sz="4" w:space="0" w:color="auto"/>
              <w:bottom w:val="single" w:sz="4" w:space="0" w:color="auto"/>
              <w:right w:val="single" w:sz="4" w:space="0" w:color="auto"/>
            </w:tcBorders>
          </w:tcPr>
          <w:p w14:paraId="14F28F90" w14:textId="77777777" w:rsidR="00015066" w:rsidRPr="00015066" w:rsidRDefault="00015066" w:rsidP="00015066">
            <w:pPr>
              <w:jc w:val="both"/>
              <w:rPr>
                <w:noProof/>
                <w:sz w:val="20"/>
                <w:szCs w:val="20"/>
              </w:rPr>
            </w:pPr>
          </w:p>
        </w:tc>
        <w:tc>
          <w:tcPr>
            <w:tcW w:w="917" w:type="dxa"/>
            <w:tcBorders>
              <w:left w:val="single" w:sz="4" w:space="0" w:color="auto"/>
              <w:right w:val="single" w:sz="4" w:space="0" w:color="auto"/>
            </w:tcBorders>
          </w:tcPr>
          <w:p w14:paraId="387A3E76" w14:textId="77777777" w:rsidR="00015066" w:rsidRPr="00015066" w:rsidRDefault="00015066" w:rsidP="00015066">
            <w:pPr>
              <w:rPr>
                <w:noProof/>
                <w:sz w:val="20"/>
                <w:szCs w:val="20"/>
              </w:rPr>
            </w:pPr>
            <w:r w:rsidRPr="00015066">
              <w:rPr>
                <w:noProof/>
                <w:sz w:val="20"/>
                <w:szCs w:val="20"/>
              </w:rPr>
              <w:t xml:space="preserve">  Date          </w:t>
            </w:r>
          </w:p>
        </w:tc>
        <w:tc>
          <w:tcPr>
            <w:tcW w:w="1979" w:type="dxa"/>
            <w:tcBorders>
              <w:top w:val="single" w:sz="4" w:space="0" w:color="auto"/>
              <w:left w:val="single" w:sz="4" w:space="0" w:color="auto"/>
              <w:bottom w:val="single" w:sz="4" w:space="0" w:color="auto"/>
              <w:right w:val="single" w:sz="4" w:space="0" w:color="auto"/>
            </w:tcBorders>
          </w:tcPr>
          <w:p w14:paraId="44BB02B8"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6"/>
                  <w:enabled/>
                  <w:calcOnExit w:val="0"/>
                  <w:textInput>
                    <w:type w:val="date"/>
                    <w:format w:val="dd MMMM yyyy"/>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14:paraId="511B6F35" w14:textId="77777777" w:rsidTr="00C6256D">
        <w:trPr>
          <w:trHeight w:val="239"/>
        </w:trPr>
        <w:tc>
          <w:tcPr>
            <w:tcW w:w="2986" w:type="dxa"/>
          </w:tcPr>
          <w:p w14:paraId="7C978B7A" w14:textId="77777777" w:rsidR="00015066" w:rsidRPr="00015066" w:rsidRDefault="00015066" w:rsidP="00015066">
            <w:pPr>
              <w:jc w:val="both"/>
              <w:rPr>
                <w:noProof/>
                <w:sz w:val="20"/>
                <w:szCs w:val="20"/>
              </w:rPr>
            </w:pPr>
          </w:p>
        </w:tc>
        <w:tc>
          <w:tcPr>
            <w:tcW w:w="4007" w:type="dxa"/>
            <w:tcBorders>
              <w:top w:val="single" w:sz="4" w:space="0" w:color="auto"/>
              <w:bottom w:val="single" w:sz="4" w:space="0" w:color="auto"/>
            </w:tcBorders>
          </w:tcPr>
          <w:p w14:paraId="5CCECCB1" w14:textId="77777777" w:rsidR="00015066" w:rsidRPr="00015066" w:rsidRDefault="00015066" w:rsidP="00015066">
            <w:pPr>
              <w:jc w:val="both"/>
              <w:rPr>
                <w:noProof/>
                <w:sz w:val="20"/>
                <w:szCs w:val="20"/>
              </w:rPr>
            </w:pPr>
          </w:p>
        </w:tc>
        <w:tc>
          <w:tcPr>
            <w:tcW w:w="917" w:type="dxa"/>
            <w:tcBorders>
              <w:bottom w:val="single" w:sz="4" w:space="0" w:color="auto"/>
            </w:tcBorders>
          </w:tcPr>
          <w:p w14:paraId="048F886F" w14:textId="77777777" w:rsidR="00015066" w:rsidRPr="00015066" w:rsidRDefault="00015066" w:rsidP="00015066">
            <w:pPr>
              <w:jc w:val="both"/>
              <w:rPr>
                <w:noProof/>
                <w:sz w:val="20"/>
                <w:szCs w:val="20"/>
              </w:rPr>
            </w:pPr>
          </w:p>
        </w:tc>
        <w:tc>
          <w:tcPr>
            <w:tcW w:w="1979" w:type="dxa"/>
            <w:tcBorders>
              <w:top w:val="single" w:sz="4" w:space="0" w:color="auto"/>
              <w:bottom w:val="single" w:sz="4" w:space="0" w:color="auto"/>
            </w:tcBorders>
          </w:tcPr>
          <w:p w14:paraId="1171AD8B" w14:textId="77777777" w:rsidR="00015066" w:rsidRPr="00015066" w:rsidRDefault="00015066" w:rsidP="00015066">
            <w:pPr>
              <w:jc w:val="both"/>
              <w:rPr>
                <w:noProof/>
                <w:sz w:val="20"/>
                <w:szCs w:val="20"/>
              </w:rPr>
            </w:pPr>
          </w:p>
        </w:tc>
      </w:tr>
      <w:tr w:rsidR="00015066" w:rsidRPr="00015066" w14:paraId="3AB28118" w14:textId="77777777" w:rsidTr="00C6256D">
        <w:trPr>
          <w:trHeight w:val="478"/>
        </w:trPr>
        <w:tc>
          <w:tcPr>
            <w:tcW w:w="2986" w:type="dxa"/>
            <w:tcBorders>
              <w:right w:val="single" w:sz="4" w:space="0" w:color="auto"/>
            </w:tcBorders>
          </w:tcPr>
          <w:p w14:paraId="2486298F" w14:textId="77777777" w:rsidR="00015066" w:rsidRPr="00015066" w:rsidRDefault="00015066" w:rsidP="00015066">
            <w:pPr>
              <w:jc w:val="both"/>
              <w:rPr>
                <w:noProof/>
                <w:sz w:val="20"/>
                <w:szCs w:val="20"/>
              </w:rPr>
            </w:pPr>
            <w:r w:rsidRPr="00015066">
              <w:rPr>
                <w:noProof/>
                <w:sz w:val="20"/>
                <w:szCs w:val="20"/>
              </w:rPr>
              <w:t>Name and position</w:t>
            </w:r>
          </w:p>
          <w:p w14:paraId="49F51C9A" w14:textId="77777777" w:rsidR="00015066" w:rsidRPr="00015066" w:rsidRDefault="00015066" w:rsidP="00015066">
            <w:pPr>
              <w:jc w:val="both"/>
              <w:rPr>
                <w:noProof/>
                <w:sz w:val="20"/>
                <w:szCs w:val="20"/>
              </w:rPr>
            </w:pPr>
            <w:r>
              <w:rPr>
                <w:noProof/>
                <w:sz w:val="20"/>
                <w:szCs w:val="20"/>
              </w:rPr>
              <w:t>(See Note 1</w:t>
            </w:r>
            <w:r w:rsidRPr="00015066">
              <w:rPr>
                <w:noProof/>
                <w:sz w:val="20"/>
                <w:szCs w:val="20"/>
              </w:rPr>
              <w:t>)</w:t>
            </w:r>
          </w:p>
        </w:tc>
        <w:tc>
          <w:tcPr>
            <w:tcW w:w="6903" w:type="dxa"/>
            <w:gridSpan w:val="3"/>
            <w:tcBorders>
              <w:top w:val="single" w:sz="4" w:space="0" w:color="auto"/>
              <w:left w:val="single" w:sz="4" w:space="0" w:color="auto"/>
              <w:bottom w:val="single" w:sz="4" w:space="0" w:color="auto"/>
              <w:right w:val="single" w:sz="4" w:space="0" w:color="auto"/>
            </w:tcBorders>
          </w:tcPr>
          <w:p w14:paraId="5B572EFD"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2"/>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noProof/>
                <w:sz w:val="20"/>
                <w:szCs w:val="20"/>
              </w:rPr>
              <w:fldChar w:fldCharType="end"/>
            </w:r>
          </w:p>
        </w:tc>
      </w:tr>
      <w:tr w:rsidR="00015066" w:rsidRPr="00015066" w14:paraId="6BEE9258" w14:textId="77777777" w:rsidTr="00C6256D">
        <w:trPr>
          <w:trHeight w:val="239"/>
        </w:trPr>
        <w:tc>
          <w:tcPr>
            <w:tcW w:w="2986" w:type="dxa"/>
          </w:tcPr>
          <w:p w14:paraId="6D0F3FBF" w14:textId="77777777" w:rsidR="00015066" w:rsidRPr="00015066" w:rsidRDefault="00015066" w:rsidP="00015066">
            <w:pPr>
              <w:jc w:val="both"/>
              <w:rPr>
                <w:noProof/>
                <w:sz w:val="20"/>
                <w:szCs w:val="20"/>
              </w:rPr>
            </w:pPr>
          </w:p>
        </w:tc>
        <w:tc>
          <w:tcPr>
            <w:tcW w:w="4007" w:type="dxa"/>
            <w:tcBorders>
              <w:top w:val="single" w:sz="4" w:space="0" w:color="auto"/>
            </w:tcBorders>
          </w:tcPr>
          <w:p w14:paraId="7D0D6DE8" w14:textId="77777777" w:rsidR="00015066" w:rsidRPr="00015066" w:rsidRDefault="00015066" w:rsidP="00015066">
            <w:pPr>
              <w:keepNext/>
              <w:jc w:val="both"/>
              <w:outlineLvl w:val="1"/>
              <w:rPr>
                <w:i/>
                <w:iCs/>
                <w:noProof/>
                <w:sz w:val="20"/>
                <w:szCs w:val="20"/>
              </w:rPr>
            </w:pPr>
          </w:p>
        </w:tc>
        <w:tc>
          <w:tcPr>
            <w:tcW w:w="917" w:type="dxa"/>
          </w:tcPr>
          <w:p w14:paraId="073E504D" w14:textId="77777777" w:rsidR="00015066" w:rsidRPr="00015066" w:rsidRDefault="00015066" w:rsidP="00015066">
            <w:pPr>
              <w:jc w:val="both"/>
              <w:rPr>
                <w:noProof/>
                <w:sz w:val="20"/>
                <w:szCs w:val="20"/>
              </w:rPr>
            </w:pPr>
          </w:p>
        </w:tc>
        <w:tc>
          <w:tcPr>
            <w:tcW w:w="1979" w:type="dxa"/>
          </w:tcPr>
          <w:p w14:paraId="7C9B468D" w14:textId="77777777" w:rsidR="00015066" w:rsidRPr="00015066" w:rsidRDefault="00015066" w:rsidP="00015066">
            <w:pPr>
              <w:jc w:val="both"/>
              <w:rPr>
                <w:noProof/>
                <w:sz w:val="20"/>
                <w:szCs w:val="20"/>
              </w:rPr>
            </w:pPr>
          </w:p>
        </w:tc>
      </w:tr>
      <w:tr w:rsidR="00015066" w:rsidRPr="00015066" w14:paraId="0D4C1B60" w14:textId="77777777" w:rsidTr="00C6256D">
        <w:trPr>
          <w:trHeight w:val="397"/>
        </w:trPr>
        <w:tc>
          <w:tcPr>
            <w:tcW w:w="2986" w:type="dxa"/>
            <w:tcBorders>
              <w:right w:val="single" w:sz="4" w:space="0" w:color="auto"/>
            </w:tcBorders>
          </w:tcPr>
          <w:p w14:paraId="3A713560" w14:textId="77777777" w:rsidR="00015066" w:rsidRPr="00015066" w:rsidRDefault="00015066" w:rsidP="00015066">
            <w:pPr>
              <w:jc w:val="both"/>
              <w:rPr>
                <w:noProof/>
                <w:sz w:val="20"/>
                <w:szCs w:val="20"/>
              </w:rPr>
            </w:pPr>
            <w:r w:rsidRPr="00015066">
              <w:rPr>
                <w:noProof/>
                <w:sz w:val="20"/>
                <w:szCs w:val="20"/>
              </w:rPr>
              <w:t xml:space="preserve">Institution </w:t>
            </w:r>
          </w:p>
          <w:p w14:paraId="24198403" w14:textId="77777777" w:rsidR="00015066" w:rsidRPr="00015066" w:rsidRDefault="00015066" w:rsidP="00015066">
            <w:pPr>
              <w:rPr>
                <w:noProof/>
                <w:sz w:val="20"/>
                <w:szCs w:val="20"/>
              </w:rPr>
            </w:pPr>
          </w:p>
        </w:tc>
        <w:tc>
          <w:tcPr>
            <w:tcW w:w="6903" w:type="dxa"/>
            <w:gridSpan w:val="3"/>
            <w:tcBorders>
              <w:top w:val="single" w:sz="4" w:space="0" w:color="auto"/>
              <w:left w:val="single" w:sz="4" w:space="0" w:color="auto"/>
              <w:bottom w:val="single" w:sz="4" w:space="0" w:color="auto"/>
              <w:right w:val="single" w:sz="4" w:space="0" w:color="auto"/>
            </w:tcBorders>
          </w:tcPr>
          <w:p w14:paraId="01EA1C4B"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3"/>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14:paraId="2FA9CBDA" w14:textId="77777777" w:rsidTr="00C6256D">
        <w:trPr>
          <w:trHeight w:val="239"/>
        </w:trPr>
        <w:tc>
          <w:tcPr>
            <w:tcW w:w="2986" w:type="dxa"/>
          </w:tcPr>
          <w:p w14:paraId="3BC2F936" w14:textId="77777777" w:rsidR="00015066" w:rsidRPr="00015066" w:rsidRDefault="00015066" w:rsidP="00015066">
            <w:pPr>
              <w:jc w:val="both"/>
              <w:rPr>
                <w:noProof/>
                <w:sz w:val="20"/>
                <w:szCs w:val="20"/>
              </w:rPr>
            </w:pPr>
          </w:p>
        </w:tc>
        <w:tc>
          <w:tcPr>
            <w:tcW w:w="6903" w:type="dxa"/>
            <w:gridSpan w:val="3"/>
            <w:tcBorders>
              <w:top w:val="single" w:sz="4" w:space="0" w:color="auto"/>
              <w:bottom w:val="single" w:sz="4" w:space="0" w:color="auto"/>
            </w:tcBorders>
          </w:tcPr>
          <w:p w14:paraId="41DF5417" w14:textId="77777777" w:rsidR="00015066" w:rsidRPr="00015066" w:rsidRDefault="00015066" w:rsidP="00015066">
            <w:pPr>
              <w:jc w:val="both"/>
              <w:rPr>
                <w:noProof/>
                <w:sz w:val="20"/>
                <w:szCs w:val="20"/>
              </w:rPr>
            </w:pPr>
          </w:p>
        </w:tc>
      </w:tr>
      <w:tr w:rsidR="00015066" w:rsidRPr="00015066" w14:paraId="2B8A9A45" w14:textId="77777777" w:rsidTr="00C6256D">
        <w:trPr>
          <w:trHeight w:val="495"/>
        </w:trPr>
        <w:tc>
          <w:tcPr>
            <w:tcW w:w="2986" w:type="dxa"/>
            <w:tcBorders>
              <w:right w:val="single" w:sz="4" w:space="0" w:color="auto"/>
            </w:tcBorders>
          </w:tcPr>
          <w:p w14:paraId="1FFE2757" w14:textId="77777777" w:rsidR="00015066" w:rsidRPr="00015066" w:rsidRDefault="00015066" w:rsidP="00015066">
            <w:pPr>
              <w:jc w:val="both"/>
              <w:rPr>
                <w:noProof/>
                <w:sz w:val="20"/>
                <w:szCs w:val="20"/>
              </w:rPr>
            </w:pPr>
            <w:r w:rsidRPr="00015066">
              <w:rPr>
                <w:noProof/>
                <w:sz w:val="20"/>
                <w:szCs w:val="20"/>
              </w:rPr>
              <w:t>Address</w:t>
            </w:r>
          </w:p>
          <w:p w14:paraId="7437F078" w14:textId="77777777" w:rsidR="00015066" w:rsidRPr="00015066" w:rsidRDefault="00015066" w:rsidP="00015066">
            <w:pPr>
              <w:jc w:val="both"/>
              <w:rPr>
                <w:noProof/>
                <w:sz w:val="20"/>
                <w:szCs w:val="20"/>
              </w:rPr>
            </w:pPr>
          </w:p>
        </w:tc>
        <w:tc>
          <w:tcPr>
            <w:tcW w:w="6903" w:type="dxa"/>
            <w:gridSpan w:val="3"/>
            <w:tcBorders>
              <w:top w:val="single" w:sz="4" w:space="0" w:color="auto"/>
              <w:left w:val="single" w:sz="4" w:space="0" w:color="auto"/>
              <w:bottom w:val="single" w:sz="4" w:space="0" w:color="auto"/>
              <w:right w:val="single" w:sz="4" w:space="0" w:color="auto"/>
            </w:tcBorders>
          </w:tcPr>
          <w:p w14:paraId="211130D2"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4"/>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14:paraId="271B6235" w14:textId="77777777" w:rsidTr="00C6256D">
        <w:trPr>
          <w:trHeight w:val="495"/>
        </w:trPr>
        <w:tc>
          <w:tcPr>
            <w:tcW w:w="2986" w:type="dxa"/>
            <w:tcBorders>
              <w:right w:val="single" w:sz="4" w:space="0" w:color="auto"/>
            </w:tcBorders>
          </w:tcPr>
          <w:p w14:paraId="7F4D0275" w14:textId="77777777" w:rsidR="00015066" w:rsidRPr="00015066" w:rsidRDefault="00015066" w:rsidP="00015066">
            <w:pPr>
              <w:jc w:val="both"/>
              <w:rPr>
                <w:noProof/>
                <w:sz w:val="20"/>
                <w:szCs w:val="20"/>
              </w:rPr>
            </w:pPr>
            <w:r w:rsidRPr="00015066">
              <w:rPr>
                <w:noProof/>
                <w:sz w:val="20"/>
                <w:szCs w:val="20"/>
              </w:rPr>
              <w:t>Telephone number</w:t>
            </w:r>
          </w:p>
          <w:p w14:paraId="486447F3" w14:textId="77777777" w:rsidR="00015066" w:rsidRPr="00015066" w:rsidRDefault="00015066" w:rsidP="00015066">
            <w:pPr>
              <w:jc w:val="both"/>
              <w:rPr>
                <w:noProof/>
                <w:sz w:val="20"/>
                <w:szCs w:val="20"/>
              </w:rPr>
            </w:pPr>
          </w:p>
        </w:tc>
        <w:tc>
          <w:tcPr>
            <w:tcW w:w="6903" w:type="dxa"/>
            <w:gridSpan w:val="3"/>
            <w:tcBorders>
              <w:top w:val="single" w:sz="4" w:space="0" w:color="auto"/>
              <w:left w:val="single" w:sz="4" w:space="0" w:color="auto"/>
              <w:bottom w:val="single" w:sz="4" w:space="0" w:color="auto"/>
              <w:right w:val="single" w:sz="4" w:space="0" w:color="auto"/>
            </w:tcBorders>
          </w:tcPr>
          <w:p w14:paraId="4A292273" w14:textId="77777777"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5"/>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bl>
    <w:p w14:paraId="60934938" w14:textId="77777777" w:rsidR="004E5C3F" w:rsidRDefault="004E5C3F">
      <w:pPr>
        <w:pStyle w:val="BodyTextIndent"/>
        <w:ind w:left="0"/>
        <w:rPr>
          <w:rFonts w:ascii="Times New Roman" w:hAnsi="Times New Roman" w:cs="Times New Roman"/>
          <w:i w:val="0"/>
          <w:iCs w:val="0"/>
          <w:sz w:val="20"/>
          <w:szCs w:val="20"/>
        </w:rPr>
      </w:pPr>
    </w:p>
    <w:p w14:paraId="0D6CCB81" w14:textId="77777777" w:rsidR="00C6256D" w:rsidRDefault="00C6256D">
      <w:pPr>
        <w:pStyle w:val="BodyTextIndent"/>
        <w:ind w:left="0"/>
        <w:rPr>
          <w:rFonts w:ascii="Times New Roman" w:hAnsi="Times New Roman" w:cs="Times New Roman"/>
          <w:i w:val="0"/>
          <w:iCs w:val="0"/>
          <w:sz w:val="20"/>
          <w:szCs w:val="20"/>
        </w:rPr>
      </w:pPr>
    </w:p>
    <w:p w14:paraId="47D043CF" w14:textId="77777777" w:rsidR="00717C89" w:rsidRDefault="00717C89" w:rsidP="00717C89">
      <w:pPr>
        <w:rPr>
          <w:b/>
          <w:bCs/>
          <w:color w:val="000000" w:themeColor="text1"/>
          <w:sz w:val="20"/>
          <w:szCs w:val="20"/>
        </w:rPr>
      </w:pPr>
      <w:r w:rsidRPr="32D59467">
        <w:rPr>
          <w:b/>
          <w:bCs/>
          <w:color w:val="000000" w:themeColor="text1"/>
          <w:sz w:val="20"/>
          <w:szCs w:val="20"/>
        </w:rPr>
        <w:t>The Data Protection (Bailiwick of Guernsey) Law, 2017</w:t>
      </w:r>
    </w:p>
    <w:p w14:paraId="1BC64720" w14:textId="77777777" w:rsidR="00717C89" w:rsidRDefault="00717C89" w:rsidP="00717C89">
      <w:pPr>
        <w:rPr>
          <w:color w:val="000000" w:themeColor="text1"/>
          <w:sz w:val="20"/>
          <w:szCs w:val="20"/>
        </w:rPr>
      </w:pPr>
      <w:proofErr w:type="gramStart"/>
      <w:r w:rsidRPr="32D59467">
        <w:rPr>
          <w:color w:val="000000" w:themeColor="text1"/>
          <w:sz w:val="20"/>
          <w:szCs w:val="20"/>
          <w:lang w:val="en-US"/>
        </w:rPr>
        <w:t>For the purpose of</w:t>
      </w:r>
      <w:proofErr w:type="gramEnd"/>
      <w:r w:rsidRPr="32D59467">
        <w:rPr>
          <w:color w:val="000000" w:themeColor="text1"/>
          <w:sz w:val="20"/>
          <w:szCs w:val="20"/>
          <w:lang w:val="en-US"/>
        </w:rPr>
        <w:t xml:space="preserve">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3">
        <w:r w:rsidRPr="32D59467">
          <w:rPr>
            <w:color w:val="000000" w:themeColor="text1"/>
            <w:sz w:val="20"/>
            <w:szCs w:val="20"/>
            <w:lang w:val="en-US"/>
          </w:rPr>
          <w:t>www.gfsc.gg/data-protection</w:t>
        </w:r>
      </w:hyperlink>
    </w:p>
    <w:p w14:paraId="20A351D2" w14:textId="77777777" w:rsidR="00717C89" w:rsidRDefault="00717C89" w:rsidP="00717C89">
      <w:pPr>
        <w:spacing w:line="230" w:lineRule="exact"/>
        <w:ind w:left="557" w:right="382"/>
        <w:rPr>
          <w:color w:val="000000" w:themeColor="text1"/>
          <w:sz w:val="20"/>
          <w:szCs w:val="20"/>
        </w:rPr>
      </w:pPr>
    </w:p>
    <w:p w14:paraId="3486ABCC" w14:textId="77777777" w:rsidR="00717C89" w:rsidRDefault="00717C89" w:rsidP="00717C89">
      <w:pPr>
        <w:tabs>
          <w:tab w:val="left" w:pos="1997"/>
        </w:tabs>
        <w:spacing w:line="220" w:lineRule="exact"/>
        <w:ind w:left="557"/>
        <w:rPr>
          <w:color w:val="010302"/>
        </w:rPr>
      </w:pPr>
      <w:r>
        <w:rPr>
          <w:b/>
          <w:bCs/>
          <w:color w:val="000000"/>
          <w:sz w:val="20"/>
          <w:szCs w:val="20"/>
        </w:rPr>
        <w:t xml:space="preserve">Note 1: </w:t>
      </w:r>
      <w:proofErr w:type="gramStart"/>
      <w:r>
        <w:rPr>
          <w:color w:val="000000"/>
          <w:sz w:val="20"/>
          <w:szCs w:val="20"/>
        </w:rPr>
        <w:t>This</w:t>
      </w:r>
      <w:r>
        <w:rPr>
          <w:color w:val="000000"/>
          <w:spacing w:val="-12"/>
          <w:sz w:val="20"/>
          <w:szCs w:val="20"/>
        </w:rPr>
        <w:t xml:space="preserve">  </w:t>
      </w:r>
      <w:r>
        <w:rPr>
          <w:color w:val="000000"/>
          <w:sz w:val="20"/>
          <w:szCs w:val="20"/>
        </w:rPr>
        <w:t>application</w:t>
      </w:r>
      <w:proofErr w:type="gramEnd"/>
      <w:r>
        <w:rPr>
          <w:color w:val="000000"/>
          <w:spacing w:val="-12"/>
          <w:sz w:val="20"/>
          <w:szCs w:val="20"/>
        </w:rPr>
        <w:t xml:space="preserve">  </w:t>
      </w:r>
      <w:r>
        <w:rPr>
          <w:color w:val="000000"/>
          <w:sz w:val="20"/>
          <w:szCs w:val="20"/>
        </w:rPr>
        <w:t>form</w:t>
      </w:r>
      <w:r>
        <w:rPr>
          <w:color w:val="000000"/>
          <w:spacing w:val="-12"/>
          <w:sz w:val="20"/>
          <w:szCs w:val="20"/>
        </w:rPr>
        <w:t xml:space="preserve">  </w:t>
      </w:r>
      <w:r>
        <w:rPr>
          <w:color w:val="000000"/>
          <w:sz w:val="20"/>
          <w:szCs w:val="20"/>
        </w:rPr>
        <w:t>must</w:t>
      </w:r>
      <w:r>
        <w:rPr>
          <w:color w:val="000000"/>
          <w:spacing w:val="-12"/>
          <w:sz w:val="20"/>
          <w:szCs w:val="20"/>
        </w:rPr>
        <w:t xml:space="preserve">  </w:t>
      </w:r>
      <w:r>
        <w:rPr>
          <w:color w:val="000000"/>
          <w:sz w:val="20"/>
          <w:szCs w:val="20"/>
        </w:rPr>
        <w:t>be</w:t>
      </w:r>
      <w:r>
        <w:rPr>
          <w:color w:val="000000"/>
          <w:spacing w:val="-11"/>
          <w:sz w:val="20"/>
          <w:szCs w:val="20"/>
        </w:rPr>
        <w:t xml:space="preserve">  </w:t>
      </w:r>
      <w:r>
        <w:rPr>
          <w:color w:val="000000"/>
          <w:sz w:val="20"/>
          <w:szCs w:val="20"/>
        </w:rPr>
        <w:t>signed</w:t>
      </w:r>
      <w:r>
        <w:rPr>
          <w:color w:val="000000"/>
          <w:spacing w:val="-12"/>
          <w:sz w:val="20"/>
          <w:szCs w:val="20"/>
        </w:rPr>
        <w:t xml:space="preserve">  </w:t>
      </w:r>
      <w:r>
        <w:rPr>
          <w:color w:val="000000"/>
          <w:sz w:val="20"/>
          <w:szCs w:val="20"/>
        </w:rPr>
        <w:t>by</w:t>
      </w:r>
      <w:r>
        <w:rPr>
          <w:color w:val="000000"/>
          <w:spacing w:val="-12"/>
          <w:sz w:val="20"/>
          <w:szCs w:val="20"/>
        </w:rPr>
        <w:t xml:space="preserve">  </w:t>
      </w:r>
      <w:r>
        <w:rPr>
          <w:color w:val="000000"/>
          <w:sz w:val="20"/>
          <w:szCs w:val="20"/>
        </w:rPr>
        <w:t>two</w:t>
      </w:r>
      <w:r>
        <w:rPr>
          <w:color w:val="000000"/>
          <w:spacing w:val="-14"/>
          <w:sz w:val="20"/>
          <w:szCs w:val="20"/>
        </w:rPr>
        <w:t xml:space="preserve">  </w:t>
      </w:r>
      <w:r>
        <w:rPr>
          <w:color w:val="000000"/>
          <w:sz w:val="20"/>
          <w:szCs w:val="20"/>
        </w:rPr>
        <w:t>of</w:t>
      </w:r>
      <w:r>
        <w:rPr>
          <w:color w:val="000000"/>
          <w:spacing w:val="-12"/>
          <w:sz w:val="20"/>
          <w:szCs w:val="20"/>
        </w:rPr>
        <w:t xml:space="preserve">  </w:t>
      </w:r>
      <w:r>
        <w:rPr>
          <w:color w:val="000000"/>
          <w:spacing w:val="-3"/>
          <w:sz w:val="20"/>
          <w:szCs w:val="20"/>
        </w:rPr>
        <w:t>t</w:t>
      </w:r>
      <w:r>
        <w:rPr>
          <w:color w:val="000000"/>
          <w:sz w:val="20"/>
          <w:szCs w:val="20"/>
        </w:rPr>
        <w:t>he</w:t>
      </w:r>
      <w:r>
        <w:rPr>
          <w:color w:val="000000"/>
          <w:spacing w:val="-11"/>
          <w:sz w:val="20"/>
          <w:szCs w:val="20"/>
        </w:rPr>
        <w:t xml:space="preserve">  </w:t>
      </w:r>
      <w:r>
        <w:rPr>
          <w:color w:val="000000"/>
          <w:sz w:val="20"/>
          <w:szCs w:val="20"/>
        </w:rPr>
        <w:t>directors</w:t>
      </w:r>
      <w:r>
        <w:rPr>
          <w:color w:val="000000"/>
          <w:spacing w:val="-12"/>
          <w:sz w:val="20"/>
          <w:szCs w:val="20"/>
        </w:rPr>
        <w:t xml:space="preserve">  </w:t>
      </w:r>
      <w:r>
        <w:rPr>
          <w:color w:val="000000"/>
          <w:sz w:val="20"/>
          <w:szCs w:val="20"/>
        </w:rPr>
        <w:t>of</w:t>
      </w:r>
      <w:r>
        <w:rPr>
          <w:color w:val="000000"/>
          <w:spacing w:val="-12"/>
          <w:sz w:val="20"/>
          <w:szCs w:val="20"/>
        </w:rPr>
        <w:t xml:space="preserve">  </w:t>
      </w:r>
      <w:r>
        <w:rPr>
          <w:color w:val="000000"/>
          <w:sz w:val="20"/>
          <w:szCs w:val="20"/>
        </w:rPr>
        <w:t>the</w:t>
      </w:r>
      <w:r>
        <w:rPr>
          <w:color w:val="000000"/>
          <w:spacing w:val="-11"/>
          <w:sz w:val="20"/>
          <w:szCs w:val="20"/>
        </w:rPr>
        <w:t xml:space="preserve">  </w:t>
      </w:r>
      <w:r>
        <w:rPr>
          <w:color w:val="000000"/>
          <w:sz w:val="20"/>
          <w:szCs w:val="20"/>
        </w:rPr>
        <w:t>Applicant</w:t>
      </w:r>
      <w:r>
        <w:rPr>
          <w:color w:val="000000"/>
          <w:spacing w:val="-11"/>
          <w:sz w:val="20"/>
          <w:szCs w:val="20"/>
        </w:rPr>
        <w:t xml:space="preserve">  </w:t>
      </w:r>
      <w:r>
        <w:rPr>
          <w:color w:val="000000"/>
          <w:sz w:val="20"/>
          <w:szCs w:val="20"/>
        </w:rPr>
        <w:t>or</w:t>
      </w:r>
      <w:r>
        <w:rPr>
          <w:color w:val="000000"/>
          <w:spacing w:val="-12"/>
          <w:sz w:val="20"/>
          <w:szCs w:val="20"/>
        </w:rPr>
        <w:t xml:space="preserve">  </w:t>
      </w:r>
      <w:r>
        <w:rPr>
          <w:color w:val="000000"/>
          <w:sz w:val="20"/>
          <w:szCs w:val="20"/>
        </w:rPr>
        <w:t>in</w:t>
      </w:r>
      <w:r>
        <w:rPr>
          <w:color w:val="000000"/>
          <w:spacing w:val="-12"/>
          <w:sz w:val="20"/>
          <w:szCs w:val="20"/>
        </w:rPr>
        <w:t xml:space="preserve">  </w:t>
      </w:r>
      <w:r>
        <w:rPr>
          <w:color w:val="000000"/>
          <w:sz w:val="20"/>
          <w:szCs w:val="20"/>
        </w:rPr>
        <w:t>relation</w:t>
      </w:r>
      <w:r>
        <w:rPr>
          <w:color w:val="000000"/>
          <w:spacing w:val="-12"/>
          <w:sz w:val="20"/>
          <w:szCs w:val="20"/>
        </w:rPr>
        <w:t xml:space="preserve">  </w:t>
      </w:r>
      <w:r>
        <w:rPr>
          <w:color w:val="000000"/>
          <w:spacing w:val="-3"/>
          <w:sz w:val="20"/>
          <w:szCs w:val="20"/>
        </w:rPr>
        <w:t>t</w:t>
      </w:r>
      <w:r>
        <w:rPr>
          <w:color w:val="000000"/>
          <w:sz w:val="20"/>
          <w:szCs w:val="20"/>
        </w:rPr>
        <w:t>o</w:t>
      </w:r>
      <w:r>
        <w:rPr>
          <w:color w:val="000000"/>
          <w:spacing w:val="-12"/>
          <w:sz w:val="20"/>
          <w:szCs w:val="20"/>
        </w:rPr>
        <w:t xml:space="preserve">  </w:t>
      </w:r>
      <w:r>
        <w:rPr>
          <w:color w:val="000000"/>
          <w:sz w:val="20"/>
          <w:szCs w:val="20"/>
        </w:rPr>
        <w:t>a</w:t>
      </w:r>
      <w:r>
        <w:rPr>
          <w:color w:val="000000"/>
          <w:spacing w:val="-4"/>
          <w:sz w:val="20"/>
          <w:szCs w:val="20"/>
        </w:rPr>
        <w:t>n</w:t>
      </w:r>
      <w:r>
        <w:rPr>
          <w:color w:val="000000"/>
          <w:sz w:val="20"/>
          <w:szCs w:val="20"/>
        </w:rPr>
        <w:t xml:space="preserve">  </w:t>
      </w:r>
    </w:p>
    <w:p w14:paraId="2D798807" w14:textId="77777777" w:rsidR="00717C89" w:rsidRDefault="00717C89" w:rsidP="00717C89">
      <w:pPr>
        <w:spacing w:line="220" w:lineRule="exact"/>
        <w:ind w:left="1276"/>
        <w:rPr>
          <w:color w:val="010302"/>
        </w:rPr>
      </w:pPr>
      <w:r>
        <w:rPr>
          <w:color w:val="000000"/>
          <w:sz w:val="20"/>
          <w:szCs w:val="20"/>
        </w:rPr>
        <w:t>unincorporated body, any member of the committee or sim</w:t>
      </w:r>
      <w:r>
        <w:rPr>
          <w:color w:val="000000"/>
          <w:spacing w:val="-3"/>
          <w:sz w:val="20"/>
          <w:szCs w:val="20"/>
        </w:rPr>
        <w:t>i</w:t>
      </w:r>
      <w:r>
        <w:rPr>
          <w:color w:val="000000"/>
          <w:sz w:val="20"/>
          <w:szCs w:val="20"/>
        </w:rPr>
        <w:t xml:space="preserve">lar governing body.  </w:t>
      </w:r>
    </w:p>
    <w:p w14:paraId="17B08DCC" w14:textId="77777777" w:rsidR="00845BE8" w:rsidRPr="00CE67AB" w:rsidRDefault="00845BE8">
      <w:pPr>
        <w:pStyle w:val="BodyTextIndent"/>
        <w:ind w:left="0"/>
        <w:rPr>
          <w:rFonts w:ascii="Times New Roman" w:hAnsi="Times New Roman" w:cs="Times New Roman"/>
          <w:i w:val="0"/>
          <w:iCs w:val="0"/>
          <w:sz w:val="20"/>
          <w:szCs w:val="20"/>
        </w:rPr>
      </w:pPr>
    </w:p>
    <w:sectPr w:rsidR="00845BE8" w:rsidRPr="00CE67AB" w:rsidSect="00C6256D">
      <w:headerReference w:type="default" r:id="rId14"/>
      <w:footerReference w:type="default" r:id="rId15"/>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A08B7" w14:textId="77777777" w:rsidR="007E48A7" w:rsidRDefault="007E48A7">
      <w:r>
        <w:separator/>
      </w:r>
    </w:p>
  </w:endnote>
  <w:endnote w:type="continuationSeparator" w:id="0">
    <w:p w14:paraId="3A9C011E" w14:textId="77777777" w:rsidR="007E48A7" w:rsidRDefault="007E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6DDEB" w14:textId="77777777" w:rsidR="00015066" w:rsidRDefault="00015066">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2F690F">
      <w:rPr>
        <w:rStyle w:val="PageNumber"/>
        <w:b/>
        <w:bCs/>
        <w:noProof/>
        <w:sz w:val="20"/>
        <w:lang w:val="en-US"/>
      </w:rPr>
      <w:t>1</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2F690F">
      <w:rPr>
        <w:rStyle w:val="PageNumber"/>
        <w:b/>
        <w:bCs/>
        <w:noProof/>
        <w:sz w:val="20"/>
        <w:lang w:val="en-US"/>
      </w:rPr>
      <w:t>2</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0F930" w14:textId="77777777" w:rsidR="007E48A7" w:rsidRDefault="007E48A7">
      <w:r>
        <w:separator/>
      </w:r>
    </w:p>
  </w:footnote>
  <w:footnote w:type="continuationSeparator" w:id="0">
    <w:p w14:paraId="76143BDF" w14:textId="77777777" w:rsidR="007E48A7" w:rsidRDefault="007E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E65D" w14:textId="47787FDD" w:rsidR="00015066" w:rsidRDefault="00015066">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Form </w:t>
    </w:r>
    <w:r w:rsidR="00A81943">
      <w:rPr>
        <w:rFonts w:ascii="Times New Roman" w:hAnsi="Times New Roman" w:cs="Times New Roman"/>
        <w:smallCaps/>
      </w:rPr>
      <w:t>AIFM</w:t>
    </w:r>
    <w:r w:rsidR="006B49A8">
      <w:rPr>
        <w:rFonts w:ascii="Times New Roman" w:hAnsi="Times New Roman" w:cs="Times New Roman"/>
        <w:smallCaps/>
      </w:rPr>
      <w:t xml:space="preserve"> 20</w:t>
    </w:r>
    <w:r w:rsidR="00B66ED7">
      <w:rPr>
        <w:rFonts w:ascii="Times New Roman" w:hAnsi="Times New Roman" w:cs="Times New Roman"/>
        <w:smallCaps/>
      </w:rPr>
      <w:t>2</w:t>
    </w:r>
    <w:r w:rsidR="006B49A8">
      <w:rPr>
        <w:rFonts w:ascii="Times New Roman" w:hAnsi="Times New Roman" w:cs="Times New Roman"/>
        <w:smallCaps/>
      </w:rPr>
      <w:t>1</w:t>
    </w:r>
  </w:p>
  <w:p w14:paraId="319A7825" w14:textId="77777777" w:rsidR="00015066" w:rsidRDefault="0001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0"/>
  </w:num>
  <w:num w:numId="4">
    <w:abstractNumId w:val="16"/>
  </w:num>
  <w:num w:numId="5">
    <w:abstractNumId w:val="4"/>
  </w:num>
  <w:num w:numId="6">
    <w:abstractNumId w:val="11"/>
  </w:num>
  <w:num w:numId="7">
    <w:abstractNumId w:val="5"/>
  </w:num>
  <w:num w:numId="8">
    <w:abstractNumId w:val="2"/>
  </w:num>
  <w:num w:numId="9">
    <w:abstractNumId w:val="14"/>
  </w:num>
  <w:num w:numId="10">
    <w:abstractNumId w:val="8"/>
  </w:num>
  <w:num w:numId="11">
    <w:abstractNumId w:val="12"/>
  </w:num>
  <w:num w:numId="12">
    <w:abstractNumId w:val="9"/>
  </w:num>
  <w:num w:numId="13">
    <w:abstractNumId w:val="1"/>
  </w:num>
  <w:num w:numId="14">
    <w:abstractNumId w:val="15"/>
  </w:num>
  <w:num w:numId="15">
    <w:abstractNumId w:val="0"/>
  </w:num>
  <w:num w:numId="16">
    <w:abstractNumId w:val="3"/>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E3"/>
    <w:rsid w:val="00001473"/>
    <w:rsid w:val="00001EDE"/>
    <w:rsid w:val="00015066"/>
    <w:rsid w:val="00016B93"/>
    <w:rsid w:val="00026D83"/>
    <w:rsid w:val="00032D74"/>
    <w:rsid w:val="00055B21"/>
    <w:rsid w:val="00056BEC"/>
    <w:rsid w:val="00060C65"/>
    <w:rsid w:val="00062C88"/>
    <w:rsid w:val="000772ED"/>
    <w:rsid w:val="000823AB"/>
    <w:rsid w:val="000917FB"/>
    <w:rsid w:val="000A5814"/>
    <w:rsid w:val="000B242F"/>
    <w:rsid w:val="000B4E74"/>
    <w:rsid w:val="000D20F1"/>
    <w:rsid w:val="000E61C2"/>
    <w:rsid w:val="000F23C9"/>
    <w:rsid w:val="000F56B8"/>
    <w:rsid w:val="00104433"/>
    <w:rsid w:val="001065A0"/>
    <w:rsid w:val="00110F2D"/>
    <w:rsid w:val="00115F92"/>
    <w:rsid w:val="001200F4"/>
    <w:rsid w:val="00135BD4"/>
    <w:rsid w:val="001529CB"/>
    <w:rsid w:val="001C01C0"/>
    <w:rsid w:val="001E097E"/>
    <w:rsid w:val="001F696D"/>
    <w:rsid w:val="002439D6"/>
    <w:rsid w:val="002508B4"/>
    <w:rsid w:val="002860A3"/>
    <w:rsid w:val="00290D99"/>
    <w:rsid w:val="002937CF"/>
    <w:rsid w:val="00295DAC"/>
    <w:rsid w:val="00296AAD"/>
    <w:rsid w:val="002B06B0"/>
    <w:rsid w:val="002B331E"/>
    <w:rsid w:val="002C5D6F"/>
    <w:rsid w:val="002D279A"/>
    <w:rsid w:val="002D4CC2"/>
    <w:rsid w:val="002D50BA"/>
    <w:rsid w:val="002E48B1"/>
    <w:rsid w:val="002F690F"/>
    <w:rsid w:val="00304F88"/>
    <w:rsid w:val="00314F59"/>
    <w:rsid w:val="003219B5"/>
    <w:rsid w:val="003234E2"/>
    <w:rsid w:val="00375617"/>
    <w:rsid w:val="0039404E"/>
    <w:rsid w:val="00396199"/>
    <w:rsid w:val="003C3858"/>
    <w:rsid w:val="003C41FD"/>
    <w:rsid w:val="003D44E8"/>
    <w:rsid w:val="003E4479"/>
    <w:rsid w:val="003F65FA"/>
    <w:rsid w:val="00445252"/>
    <w:rsid w:val="004531F1"/>
    <w:rsid w:val="004532C7"/>
    <w:rsid w:val="00457FC8"/>
    <w:rsid w:val="00462054"/>
    <w:rsid w:val="0047206C"/>
    <w:rsid w:val="004760C1"/>
    <w:rsid w:val="00486F90"/>
    <w:rsid w:val="00496382"/>
    <w:rsid w:val="004B1FD8"/>
    <w:rsid w:val="004E5C3F"/>
    <w:rsid w:val="004F7659"/>
    <w:rsid w:val="005053D1"/>
    <w:rsid w:val="005075A6"/>
    <w:rsid w:val="00552C93"/>
    <w:rsid w:val="00557DCA"/>
    <w:rsid w:val="00573E94"/>
    <w:rsid w:val="0058725D"/>
    <w:rsid w:val="00595A9F"/>
    <w:rsid w:val="00597B89"/>
    <w:rsid w:val="005A4883"/>
    <w:rsid w:val="005A7A36"/>
    <w:rsid w:val="005B0681"/>
    <w:rsid w:val="005B3C90"/>
    <w:rsid w:val="005D0162"/>
    <w:rsid w:val="005D0765"/>
    <w:rsid w:val="005F1C21"/>
    <w:rsid w:val="0060077C"/>
    <w:rsid w:val="00626852"/>
    <w:rsid w:val="00670EAB"/>
    <w:rsid w:val="006760A3"/>
    <w:rsid w:val="00691195"/>
    <w:rsid w:val="006955B4"/>
    <w:rsid w:val="006962C0"/>
    <w:rsid w:val="006B02C4"/>
    <w:rsid w:val="006B2BAE"/>
    <w:rsid w:val="006B49A8"/>
    <w:rsid w:val="006D089B"/>
    <w:rsid w:val="00717C89"/>
    <w:rsid w:val="007812B6"/>
    <w:rsid w:val="007824AC"/>
    <w:rsid w:val="0078563C"/>
    <w:rsid w:val="007A4C1E"/>
    <w:rsid w:val="007C1227"/>
    <w:rsid w:val="007C722C"/>
    <w:rsid w:val="007D376D"/>
    <w:rsid w:val="007E48A7"/>
    <w:rsid w:val="007E568C"/>
    <w:rsid w:val="00844B26"/>
    <w:rsid w:val="00845BE8"/>
    <w:rsid w:val="008671DD"/>
    <w:rsid w:val="00896D0B"/>
    <w:rsid w:val="008D613F"/>
    <w:rsid w:val="008D7062"/>
    <w:rsid w:val="008E2D6D"/>
    <w:rsid w:val="008E5FA1"/>
    <w:rsid w:val="008F7927"/>
    <w:rsid w:val="008F7DC0"/>
    <w:rsid w:val="00915677"/>
    <w:rsid w:val="00925A09"/>
    <w:rsid w:val="00975DC1"/>
    <w:rsid w:val="0098383C"/>
    <w:rsid w:val="00987195"/>
    <w:rsid w:val="009911CA"/>
    <w:rsid w:val="009A2D12"/>
    <w:rsid w:val="009D553A"/>
    <w:rsid w:val="009F5AD9"/>
    <w:rsid w:val="00A23936"/>
    <w:rsid w:val="00A449D7"/>
    <w:rsid w:val="00A81943"/>
    <w:rsid w:val="00A83A57"/>
    <w:rsid w:val="00A8569C"/>
    <w:rsid w:val="00A85AD7"/>
    <w:rsid w:val="00A9787F"/>
    <w:rsid w:val="00AA7A76"/>
    <w:rsid w:val="00AB168E"/>
    <w:rsid w:val="00AB694A"/>
    <w:rsid w:val="00AE6C95"/>
    <w:rsid w:val="00AF19A7"/>
    <w:rsid w:val="00AF4D91"/>
    <w:rsid w:val="00AF7BFE"/>
    <w:rsid w:val="00B473FF"/>
    <w:rsid w:val="00B62E25"/>
    <w:rsid w:val="00B631F1"/>
    <w:rsid w:val="00B644B7"/>
    <w:rsid w:val="00B66ED7"/>
    <w:rsid w:val="00B76589"/>
    <w:rsid w:val="00B86585"/>
    <w:rsid w:val="00B91E90"/>
    <w:rsid w:val="00B91EE6"/>
    <w:rsid w:val="00B92536"/>
    <w:rsid w:val="00BA3F88"/>
    <w:rsid w:val="00BA42BC"/>
    <w:rsid w:val="00BC6639"/>
    <w:rsid w:val="00BE3D2B"/>
    <w:rsid w:val="00BE5C56"/>
    <w:rsid w:val="00BF060B"/>
    <w:rsid w:val="00BF7B28"/>
    <w:rsid w:val="00C11AC6"/>
    <w:rsid w:val="00C40EB8"/>
    <w:rsid w:val="00C534E3"/>
    <w:rsid w:val="00C6256D"/>
    <w:rsid w:val="00CA2205"/>
    <w:rsid w:val="00CA6C18"/>
    <w:rsid w:val="00CB27C4"/>
    <w:rsid w:val="00CB5A99"/>
    <w:rsid w:val="00CD44D2"/>
    <w:rsid w:val="00CD51F1"/>
    <w:rsid w:val="00CD6E0A"/>
    <w:rsid w:val="00CE5532"/>
    <w:rsid w:val="00CE67AB"/>
    <w:rsid w:val="00D144BC"/>
    <w:rsid w:val="00D52778"/>
    <w:rsid w:val="00D52E24"/>
    <w:rsid w:val="00D54B54"/>
    <w:rsid w:val="00D61C2D"/>
    <w:rsid w:val="00D65C87"/>
    <w:rsid w:val="00D76FF8"/>
    <w:rsid w:val="00D95C10"/>
    <w:rsid w:val="00DB73AC"/>
    <w:rsid w:val="00DC0EC4"/>
    <w:rsid w:val="00DC2F3D"/>
    <w:rsid w:val="00DC47B2"/>
    <w:rsid w:val="00DD1F66"/>
    <w:rsid w:val="00E07E9A"/>
    <w:rsid w:val="00E116D4"/>
    <w:rsid w:val="00E5593B"/>
    <w:rsid w:val="00E55BC9"/>
    <w:rsid w:val="00E92492"/>
    <w:rsid w:val="00E945A7"/>
    <w:rsid w:val="00E95B85"/>
    <w:rsid w:val="00EB0E1E"/>
    <w:rsid w:val="00F01184"/>
    <w:rsid w:val="00F033C7"/>
    <w:rsid w:val="00F3588A"/>
    <w:rsid w:val="00F6181F"/>
    <w:rsid w:val="00F76DAC"/>
    <w:rsid w:val="00F97777"/>
    <w:rsid w:val="00FC6EC1"/>
    <w:rsid w:val="00FC7638"/>
    <w:rsid w:val="00FE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4122D"/>
  <w15:chartTrackingRefBased/>
  <w15:docId w15:val="{F1CD1927-D857-4254-B569-E5FE4991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AC6"/>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7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fsc.gg/data-protec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uthorisations and Innovation Divisional Main Area" ma:contentTypeID="0x0101002DC942DD4F9D9D41BFCF1FF932D38D2B00FF74043916C2A742A46B9C9086122A79" ma:contentTypeVersion="3" ma:contentTypeDescription="Authorisations and Innovation Divisional Main Area" ma:contentTypeScope="" ma:versionID="5f5f13acf686a829c07460f8f071e8ac">
  <xsd:schema xmlns:xsd="http://www.w3.org/2001/XMLSchema" xmlns:xs="http://www.w3.org/2001/XMLSchema" xmlns:p="http://schemas.microsoft.com/office/2006/metadata/properties" targetNamespace="http://schemas.microsoft.com/office/2006/metadata/properties" ma:root="true" ma:fieldsID="d1618be233d3e29b182ccd59efb17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66cd057-468d-4ae0-a51c-122dee46444d" ContentTypeId="0x0101002DC942DD4F9D9D41BFCF1FF932D38D2B" PreviousValue="false"/>
</file>

<file path=customXml/itemProps1.xml><?xml version="1.0" encoding="utf-8"?>
<ds:datastoreItem xmlns:ds="http://schemas.openxmlformats.org/officeDocument/2006/customXml" ds:itemID="{1872EB23-FBAC-42CC-89CD-DD57548C1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D7640B-72DE-4D83-A369-9D2DDD9CB2C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24C79E8-0D1B-40D0-BE81-5A70E375F8EC}">
  <ds:schemaRefs>
    <ds:schemaRef ds:uri="http://schemas.microsoft.com/office/2006/metadata/longProperties"/>
  </ds:schemaRefs>
</ds:datastoreItem>
</file>

<file path=customXml/itemProps4.xml><?xml version="1.0" encoding="utf-8"?>
<ds:datastoreItem xmlns:ds="http://schemas.openxmlformats.org/officeDocument/2006/customXml" ds:itemID="{9A97CB66-FBC3-47C9-8B6A-C5F0CBEC5B2A}">
  <ds:schemaRefs>
    <ds:schemaRef ds:uri="http://schemas.microsoft.com/sharepoint/v3/contenttype/forms"/>
  </ds:schemaRefs>
</ds:datastoreItem>
</file>

<file path=customXml/itemProps5.xml><?xml version="1.0" encoding="utf-8"?>
<ds:datastoreItem xmlns:ds="http://schemas.openxmlformats.org/officeDocument/2006/customXml" ds:itemID="{815D4BB2-404E-49AE-B242-14CBA84CD8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2566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FBourgaize</dc:creator>
  <cp:keywords/>
  <cp:lastModifiedBy>Keith Le Parmentier</cp:lastModifiedBy>
  <cp:revision>3</cp:revision>
  <cp:lastPrinted>2013-06-07T15:23:00Z</cp:lastPrinted>
  <dcterms:created xsi:type="dcterms:W3CDTF">2021-10-19T09:44:00Z</dcterms:created>
  <dcterms:modified xsi:type="dcterms:W3CDTF">2021-10-19T10:43:00Z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Bailey</vt:lpwstr>
  </property>
  <property fmtid="{D5CDD505-2E9C-101B-9397-08002B2CF9AE}" pid="3" name="display_urn:schemas-microsoft-com:office:office#Author">
    <vt:lpwstr>SP2019Ingest</vt:lpwstr>
  </property>
  <property fmtid="{D5CDD505-2E9C-101B-9397-08002B2CF9AE}" pid="4" name="_vti_RoutingExistingProperties">
    <vt:lpwstr/>
  </property>
  <property fmtid="{D5CDD505-2E9C-101B-9397-08002B2CF9AE}" pid="5" name="ContentTypeId">
    <vt:lpwstr>0x0101002DC942DD4F9D9D41BFCF1FF932D38D2B00FF74043916C2A742A46B9C9086122A79</vt:lpwstr>
  </property>
</Properties>
</file>